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D07F1" w14:textId="77777777" w:rsidR="001F32AC" w:rsidRPr="00715C7B" w:rsidRDefault="001F32AC" w:rsidP="00727FF3">
      <w:pPr>
        <w:jc w:val="center"/>
        <w:rPr>
          <w:b/>
          <w:sz w:val="28"/>
          <w:szCs w:val="28"/>
        </w:rPr>
      </w:pPr>
      <w:r w:rsidRPr="00715C7B">
        <w:rPr>
          <w:b/>
          <w:sz w:val="28"/>
          <w:szCs w:val="28"/>
        </w:rPr>
        <w:t>АНАЛИТИЧЕСКИЙ ОТЧЁТ</w:t>
      </w:r>
    </w:p>
    <w:p w14:paraId="3BD681A4" w14:textId="77777777" w:rsidR="00125692" w:rsidRDefault="00125692" w:rsidP="001256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жюри школьного этапа Всероссийской олимпиады школьников</w:t>
      </w:r>
    </w:p>
    <w:p w14:paraId="2F38494B" w14:textId="77777777" w:rsidR="00125692" w:rsidRDefault="00125692" w:rsidP="001256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2021–2022 учебного года </w:t>
      </w:r>
    </w:p>
    <w:p w14:paraId="1D609E7C" w14:textId="77777777" w:rsidR="00125692" w:rsidRDefault="00125692" w:rsidP="00125692">
      <w:pPr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  <w:u w:val="single"/>
        </w:rPr>
        <w:t>МБОУ «СШ № 83»</w:t>
      </w:r>
    </w:p>
    <w:p w14:paraId="1EACC587" w14:textId="77777777" w:rsidR="001F32AC" w:rsidRPr="00715C7B" w:rsidRDefault="00125692" w:rsidP="00125692">
      <w:pPr>
        <w:jc w:val="center"/>
        <w:rPr>
          <w:sz w:val="28"/>
          <w:szCs w:val="28"/>
          <w:u w:val="single"/>
        </w:rPr>
      </w:pPr>
      <w:r w:rsidRPr="00715C7B">
        <w:rPr>
          <w:sz w:val="28"/>
          <w:szCs w:val="28"/>
          <w:u w:val="single"/>
        </w:rPr>
        <w:t xml:space="preserve"> </w:t>
      </w:r>
      <w:r w:rsidR="001F32AC" w:rsidRPr="00715C7B">
        <w:rPr>
          <w:sz w:val="28"/>
          <w:szCs w:val="28"/>
          <w:u w:val="single"/>
        </w:rPr>
        <w:t>(сокращенное наименование образовательной организации в соответствии с Уставом)</w:t>
      </w:r>
    </w:p>
    <w:p w14:paraId="652294A6" w14:textId="77777777" w:rsidR="001F32AC" w:rsidRPr="00727FF3" w:rsidRDefault="001F32AC" w:rsidP="001F32AC">
      <w:pPr>
        <w:jc w:val="center"/>
        <w:rPr>
          <w:b/>
          <w:sz w:val="18"/>
          <w:szCs w:val="28"/>
        </w:rPr>
      </w:pPr>
    </w:p>
    <w:p w14:paraId="7AAD7E84" w14:textId="77777777" w:rsidR="001F32AC" w:rsidRPr="00715C7B" w:rsidRDefault="001F32AC" w:rsidP="001F32AC">
      <w:pPr>
        <w:jc w:val="center"/>
        <w:rPr>
          <w:b/>
          <w:sz w:val="28"/>
          <w:szCs w:val="28"/>
        </w:rPr>
      </w:pPr>
      <w:r w:rsidRPr="00715C7B">
        <w:rPr>
          <w:b/>
          <w:sz w:val="28"/>
          <w:szCs w:val="28"/>
        </w:rPr>
        <w:t>1. Данные о количестве участников олимпиады</w:t>
      </w:r>
    </w:p>
    <w:p w14:paraId="6CDB8277" w14:textId="77777777" w:rsidR="00125692" w:rsidRDefault="00125692" w:rsidP="00125692">
      <w:pPr>
        <w:rPr>
          <w:sz w:val="26"/>
          <w:szCs w:val="26"/>
        </w:rPr>
      </w:pPr>
      <w:r>
        <w:rPr>
          <w:sz w:val="26"/>
          <w:szCs w:val="26"/>
        </w:rPr>
        <w:t xml:space="preserve">Общее количество: участников олимпиады/количество учеников: </w:t>
      </w:r>
      <w:r>
        <w:rPr>
          <w:b/>
          <w:sz w:val="26"/>
          <w:szCs w:val="26"/>
          <w:u w:val="single"/>
        </w:rPr>
        <w:t>270/121</w:t>
      </w:r>
      <w:r>
        <w:rPr>
          <w:sz w:val="26"/>
          <w:szCs w:val="26"/>
        </w:rPr>
        <w:t xml:space="preserve">  </w:t>
      </w:r>
    </w:p>
    <w:p w14:paraId="3C28FA74" w14:textId="77777777" w:rsidR="00125692" w:rsidRDefault="00125692" w:rsidP="00125692">
      <w:pPr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Процент от общего количества учащихся 4-11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 xml:space="preserve">. – </w:t>
      </w:r>
      <w:r>
        <w:rPr>
          <w:b/>
          <w:sz w:val="26"/>
          <w:szCs w:val="26"/>
          <w:u w:val="single"/>
        </w:rPr>
        <w:t>20%</w:t>
      </w:r>
    </w:p>
    <w:p w14:paraId="0B1D0B49" w14:textId="77777777" w:rsidR="00125692" w:rsidRDefault="00125692" w:rsidP="00125692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Из них учащихся: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3"/>
        <w:gridCol w:w="886"/>
        <w:gridCol w:w="886"/>
        <w:gridCol w:w="886"/>
        <w:gridCol w:w="887"/>
        <w:gridCol w:w="886"/>
        <w:gridCol w:w="886"/>
        <w:gridCol w:w="886"/>
        <w:gridCol w:w="887"/>
      </w:tblGrid>
      <w:tr w:rsidR="00125692" w14:paraId="084B10E6" w14:textId="77777777" w:rsidTr="00125692">
        <w:trPr>
          <w:trHeight w:val="445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6AC82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4F1E2" w14:textId="77777777" w:rsidR="00125692" w:rsidRDefault="0012569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5248" w14:textId="77777777" w:rsidR="00125692" w:rsidRDefault="0012569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14C34" w14:textId="77777777" w:rsidR="00125692" w:rsidRDefault="0012569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53BA2" w14:textId="77777777" w:rsidR="00125692" w:rsidRDefault="0012569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DA066" w14:textId="77777777" w:rsidR="00125692" w:rsidRDefault="0012569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4E48" w14:textId="77777777" w:rsidR="00125692" w:rsidRDefault="0012569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B0936" w14:textId="77777777" w:rsidR="00125692" w:rsidRDefault="0012569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D030F" w14:textId="77777777" w:rsidR="00125692" w:rsidRDefault="0012569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</w:tr>
      <w:tr w:rsidR="00125692" w14:paraId="11D680FD" w14:textId="77777777" w:rsidTr="00125692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3EEBE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участников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AC8C9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5B817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40180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A7FB6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25ED5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CD291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DF90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B7DD0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</w:tr>
      <w:tr w:rsidR="00125692" w14:paraId="1A4977AC" w14:textId="77777777" w:rsidTr="00125692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F1717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Мальчики/девочки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5BB80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11/11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6F7F1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21/12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2953F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20/29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44A50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26/17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389ED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11/15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EF8AD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29/19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6EBCC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9/16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0E120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7/17</w:t>
            </w:r>
          </w:p>
        </w:tc>
      </w:tr>
      <w:tr w:rsidR="00125692" w14:paraId="609D0A39" w14:textId="77777777" w:rsidTr="00125692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0BC75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Количество учеников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A861B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9D16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248AF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B266F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E4763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5A3B7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7BF9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EC6C9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bookmarkStart w:id="0" w:name="_GoBack"/>
        <w:bookmarkEnd w:id="0"/>
      </w:tr>
      <w:tr w:rsidR="00125692" w14:paraId="2D48B672" w14:textId="77777777" w:rsidTr="00125692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E1AA1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Мальчики/девочки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57DF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7/9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E77E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10/9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8B2AD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8/12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B71E3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9/11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CDF8B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6/8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89550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8/3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4F248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5/5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F944A" w14:textId="77777777" w:rsidR="00125692" w:rsidRDefault="0012569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3/8</w:t>
            </w:r>
          </w:p>
        </w:tc>
      </w:tr>
    </w:tbl>
    <w:p w14:paraId="598C0BE7" w14:textId="77777777" w:rsidR="001F32AC" w:rsidRPr="00727FF3" w:rsidRDefault="001F32AC" w:rsidP="001F32AC">
      <w:pPr>
        <w:rPr>
          <w:sz w:val="22"/>
          <w:szCs w:val="28"/>
        </w:rPr>
      </w:pPr>
    </w:p>
    <w:p w14:paraId="6CB18A9C" w14:textId="77777777" w:rsidR="00733C7F" w:rsidRPr="00715C7B" w:rsidRDefault="00733C7F" w:rsidP="001F32AC">
      <w:pPr>
        <w:rPr>
          <w:b/>
          <w:sz w:val="28"/>
          <w:szCs w:val="28"/>
          <w:u w:val="single"/>
        </w:rPr>
      </w:pPr>
      <w:proofErr w:type="gramStart"/>
      <w:r w:rsidRPr="00715C7B">
        <w:rPr>
          <w:sz w:val="28"/>
          <w:szCs w:val="28"/>
        </w:rPr>
        <w:t>(</w:t>
      </w:r>
      <w:r w:rsidRPr="00715C7B">
        <w:rPr>
          <w:b/>
          <w:sz w:val="28"/>
          <w:szCs w:val="28"/>
        </w:rPr>
        <w:t>КОЛИЧЕСТВО УЧЕНИКОВ</w:t>
      </w:r>
      <w:r w:rsidRPr="00715C7B">
        <w:rPr>
          <w:sz w:val="28"/>
          <w:szCs w:val="28"/>
        </w:rPr>
        <w:t xml:space="preserve"> - </w:t>
      </w:r>
      <w:r w:rsidRPr="00715C7B">
        <w:rPr>
          <w:b/>
          <w:sz w:val="28"/>
          <w:szCs w:val="28"/>
          <w:u w:val="single"/>
        </w:rPr>
        <w:t>ОБУЧАЮЩИЙСЯ, ПРИНЯВШИЙ УЧАСТИЕ НА КАЖДОМ ЭТАПЕ ОЛИМПИАДЫ ПО НЕСКОЛЬКИМ ПРЕДМЕТАМ УЧИТЫВАЕТСЯ ОДИН РАЗ</w:t>
      </w:r>
      <w:proofErr w:type="gramEnd"/>
    </w:p>
    <w:p w14:paraId="721F7FE0" w14:textId="77777777" w:rsidR="00733C7F" w:rsidRPr="00727FF3" w:rsidRDefault="00733C7F" w:rsidP="001F32AC">
      <w:pPr>
        <w:rPr>
          <w:sz w:val="18"/>
          <w:szCs w:val="28"/>
        </w:rPr>
      </w:pPr>
    </w:p>
    <w:p w14:paraId="3D79A24C" w14:textId="77777777" w:rsidR="00DF19CB" w:rsidRPr="00715C7B" w:rsidRDefault="001F32AC" w:rsidP="00DF19CB">
      <w:pPr>
        <w:spacing w:after="150"/>
        <w:rPr>
          <w:color w:val="222222"/>
          <w:sz w:val="28"/>
          <w:szCs w:val="28"/>
        </w:rPr>
      </w:pPr>
      <w:r w:rsidRPr="00715C7B">
        <w:rPr>
          <w:b/>
          <w:sz w:val="28"/>
          <w:szCs w:val="28"/>
        </w:rPr>
        <w:t xml:space="preserve">2. </w:t>
      </w:r>
      <w:r w:rsidR="00DF19CB" w:rsidRPr="00715C7B">
        <w:rPr>
          <w:b/>
          <w:bCs/>
          <w:color w:val="222222"/>
          <w:sz w:val="28"/>
          <w:szCs w:val="28"/>
        </w:rPr>
        <w:t>Количество участников</w:t>
      </w:r>
      <w:r w:rsidR="008D289C" w:rsidRPr="00715C7B">
        <w:rPr>
          <w:b/>
          <w:bCs/>
          <w:color w:val="222222"/>
          <w:sz w:val="28"/>
          <w:szCs w:val="28"/>
        </w:rPr>
        <w:t>, победителей и призеров</w:t>
      </w:r>
      <w:r w:rsidR="00DF19CB" w:rsidRPr="00715C7B">
        <w:rPr>
          <w:b/>
          <w:bCs/>
          <w:color w:val="222222"/>
          <w:sz w:val="28"/>
          <w:szCs w:val="28"/>
        </w:rPr>
        <w:t xml:space="preserve"> школьного этапа Всероссийской олимпиады школьников в 20</w:t>
      </w:r>
      <w:r w:rsidR="00DF19CB" w:rsidRPr="00715C7B">
        <w:rPr>
          <w:b/>
          <w:bCs/>
          <w:i/>
          <w:iCs/>
          <w:color w:val="222222"/>
          <w:sz w:val="28"/>
          <w:szCs w:val="28"/>
        </w:rPr>
        <w:t>2</w:t>
      </w:r>
      <w:r w:rsidR="00125692">
        <w:rPr>
          <w:b/>
          <w:bCs/>
          <w:i/>
          <w:iCs/>
          <w:color w:val="222222"/>
          <w:sz w:val="28"/>
          <w:szCs w:val="28"/>
        </w:rPr>
        <w:t>1</w:t>
      </w:r>
      <w:r w:rsidR="00DF19CB" w:rsidRPr="00715C7B">
        <w:rPr>
          <w:b/>
          <w:bCs/>
          <w:color w:val="222222"/>
          <w:sz w:val="28"/>
          <w:szCs w:val="28"/>
        </w:rPr>
        <w:t>/</w:t>
      </w:r>
      <w:r w:rsidR="00DF19CB" w:rsidRPr="00715C7B">
        <w:rPr>
          <w:b/>
          <w:bCs/>
          <w:i/>
          <w:iCs/>
          <w:color w:val="222222"/>
          <w:sz w:val="28"/>
          <w:szCs w:val="28"/>
        </w:rPr>
        <w:t>2</w:t>
      </w:r>
      <w:r w:rsidR="00125692">
        <w:rPr>
          <w:b/>
          <w:bCs/>
          <w:i/>
          <w:iCs/>
          <w:color w:val="222222"/>
          <w:sz w:val="28"/>
          <w:szCs w:val="28"/>
        </w:rPr>
        <w:t xml:space="preserve">2 </w:t>
      </w:r>
      <w:r w:rsidR="00DF19CB" w:rsidRPr="00715C7B">
        <w:rPr>
          <w:b/>
          <w:bCs/>
          <w:color w:val="222222"/>
          <w:sz w:val="28"/>
          <w:szCs w:val="28"/>
        </w:rPr>
        <w:t>учебном году по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2887"/>
        <w:gridCol w:w="435"/>
        <w:gridCol w:w="489"/>
        <w:gridCol w:w="435"/>
        <w:gridCol w:w="421"/>
        <w:gridCol w:w="435"/>
        <w:gridCol w:w="478"/>
        <w:gridCol w:w="448"/>
        <w:gridCol w:w="544"/>
        <w:gridCol w:w="567"/>
        <w:gridCol w:w="448"/>
        <w:gridCol w:w="475"/>
        <w:gridCol w:w="462"/>
        <w:gridCol w:w="408"/>
        <w:gridCol w:w="475"/>
        <w:gridCol w:w="567"/>
        <w:gridCol w:w="467"/>
        <w:gridCol w:w="525"/>
        <w:gridCol w:w="426"/>
        <w:gridCol w:w="531"/>
        <w:gridCol w:w="461"/>
        <w:gridCol w:w="425"/>
        <w:gridCol w:w="425"/>
        <w:gridCol w:w="567"/>
        <w:gridCol w:w="709"/>
      </w:tblGrid>
      <w:tr w:rsidR="003F2EEB" w:rsidRPr="00715C7B" w14:paraId="72579767" w14:textId="77777777" w:rsidTr="00BF671D">
        <w:trPr>
          <w:trHeight w:val="475"/>
        </w:trPr>
        <w:tc>
          <w:tcPr>
            <w:tcW w:w="551" w:type="dxa"/>
            <w:vMerge w:val="restart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40310" w14:textId="77777777" w:rsidR="003F2EEB" w:rsidRPr="00715C7B" w:rsidRDefault="003F2EEB" w:rsidP="00CA3B2C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№</w:t>
            </w:r>
          </w:p>
          <w:p w14:paraId="78068B9F" w14:textId="77777777" w:rsidR="003F2EEB" w:rsidRPr="00715C7B" w:rsidRDefault="003F2EEB" w:rsidP="00CA3B2C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proofErr w:type="gramStart"/>
            <w:r w:rsidRPr="00715C7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15C7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87" w:type="dxa"/>
            <w:vMerge w:val="restart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75B0F" w14:textId="77777777" w:rsidR="003F2EEB" w:rsidRPr="00715C7B" w:rsidRDefault="003F2EEB" w:rsidP="00CA3B2C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Название предмета</w:t>
            </w:r>
          </w:p>
        </w:tc>
        <w:tc>
          <w:tcPr>
            <w:tcW w:w="3685" w:type="dxa"/>
            <w:gridSpan w:val="8"/>
            <w:tcBorders>
              <w:top w:val="single" w:sz="6" w:space="0" w:color="222222"/>
              <w:left w:val="single" w:sz="6" w:space="0" w:color="222222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D1183" w14:textId="77777777" w:rsidR="003F2EEB" w:rsidRPr="00DC5FFC" w:rsidRDefault="003F2EEB" w:rsidP="00CA3B2C">
            <w:pPr>
              <w:spacing w:after="150" w:line="255" w:lineRule="atLeast"/>
              <w:jc w:val="center"/>
              <w:rPr>
                <w:color w:val="FF0000"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Количество участников</w:t>
            </w:r>
            <w:r w:rsidR="00DC5FFC">
              <w:rPr>
                <w:b/>
                <w:bCs/>
                <w:sz w:val="28"/>
                <w:szCs w:val="28"/>
              </w:rPr>
              <w:t xml:space="preserve"> </w:t>
            </w:r>
            <w:r w:rsidR="00DC5FFC">
              <w:rPr>
                <w:b/>
                <w:bCs/>
                <w:color w:val="FF0000"/>
                <w:sz w:val="28"/>
                <w:szCs w:val="28"/>
              </w:rPr>
              <w:t>(все участники, и победители, и призеры)</w:t>
            </w:r>
          </w:p>
        </w:tc>
        <w:tc>
          <w:tcPr>
            <w:tcW w:w="3869" w:type="dxa"/>
            <w:gridSpan w:val="8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597DE" w14:textId="77777777" w:rsidR="003F2EEB" w:rsidRPr="00715C7B" w:rsidRDefault="00DE2C4F" w:rsidP="008B69D4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Кол-во победителей</w:t>
            </w:r>
          </w:p>
        </w:tc>
        <w:tc>
          <w:tcPr>
            <w:tcW w:w="4069" w:type="dxa"/>
            <w:gridSpan w:val="8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3DD01237" w14:textId="77777777" w:rsidR="003F2EEB" w:rsidRPr="00715C7B" w:rsidRDefault="008713CE" w:rsidP="008B69D4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 xml:space="preserve">Кол-во </w:t>
            </w:r>
            <w:r w:rsidR="003F2EEB" w:rsidRPr="00715C7B">
              <w:rPr>
                <w:b/>
                <w:bCs/>
                <w:sz w:val="28"/>
                <w:szCs w:val="28"/>
              </w:rPr>
              <w:t>призеров</w:t>
            </w:r>
          </w:p>
        </w:tc>
      </w:tr>
      <w:tr w:rsidR="00386757" w:rsidRPr="00715C7B" w14:paraId="096560A6" w14:textId="77777777" w:rsidTr="00BF671D">
        <w:trPr>
          <w:trHeight w:val="340"/>
        </w:trPr>
        <w:tc>
          <w:tcPr>
            <w:tcW w:w="551" w:type="dxa"/>
            <w:vMerge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838F0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7" w:type="dxa"/>
            <w:vMerge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D2608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8C863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C62BE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4F8B4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5D787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A0A1E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303F4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B866C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0D4D2" w14:textId="77777777" w:rsidR="003A6787" w:rsidRPr="00715C7B" w:rsidRDefault="003A6787" w:rsidP="008713CE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1523B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AC8864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F9079E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A62771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4406C6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C4A2FC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AD7B36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525C7C0A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vAlign w:val="center"/>
          </w:tcPr>
          <w:p w14:paraId="410F7907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2E1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8357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83E3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68CA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89A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2974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vAlign w:val="center"/>
          </w:tcPr>
          <w:p w14:paraId="15020423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386757" w:rsidRPr="00715C7B" w14:paraId="75C3E17F" w14:textId="77777777" w:rsidTr="00BF671D">
        <w:trPr>
          <w:trHeight w:val="136"/>
        </w:trPr>
        <w:tc>
          <w:tcPr>
            <w:tcW w:w="551" w:type="dxa"/>
            <w:vMerge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9810C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7" w:type="dxa"/>
            <w:vMerge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85A6F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2538D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</w:tcBorders>
            <w:vAlign w:val="center"/>
          </w:tcPr>
          <w:p w14:paraId="245C3266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</w:tcBorders>
            <w:vAlign w:val="center"/>
          </w:tcPr>
          <w:p w14:paraId="0006354C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</w:tcBorders>
            <w:vAlign w:val="center"/>
          </w:tcPr>
          <w:p w14:paraId="0937479B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</w:tcBorders>
            <w:vAlign w:val="center"/>
          </w:tcPr>
          <w:p w14:paraId="28C2B21E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</w:tcBorders>
            <w:vAlign w:val="center"/>
          </w:tcPr>
          <w:p w14:paraId="503801DB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</w:tcBorders>
            <w:vAlign w:val="center"/>
          </w:tcPr>
          <w:p w14:paraId="0FAC17D6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</w:tcBorders>
            <w:vAlign w:val="center"/>
          </w:tcPr>
          <w:p w14:paraId="581B2816" w14:textId="77777777" w:rsidR="003A6787" w:rsidRPr="00715C7B" w:rsidRDefault="003A6787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DA870" w14:textId="77777777" w:rsidR="003A6787" w:rsidRPr="00715C7B" w:rsidRDefault="003A6787" w:rsidP="008B69D4">
            <w:pPr>
              <w:spacing w:after="150" w:line="255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939F5C" w14:textId="77777777" w:rsidR="003A6787" w:rsidRPr="00715C7B" w:rsidRDefault="003A6787" w:rsidP="008B69D4">
            <w:pPr>
              <w:spacing w:after="150" w:line="255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5581FC" w14:textId="77777777" w:rsidR="003A6787" w:rsidRPr="00715C7B" w:rsidRDefault="003A6787" w:rsidP="008B69D4">
            <w:pPr>
              <w:spacing w:after="150" w:line="255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687A2A" w14:textId="77777777" w:rsidR="003A6787" w:rsidRPr="00715C7B" w:rsidRDefault="003A6787" w:rsidP="008B69D4">
            <w:pPr>
              <w:spacing w:after="150" w:line="255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235A07" w14:textId="77777777" w:rsidR="003A6787" w:rsidRPr="00715C7B" w:rsidRDefault="003A6787" w:rsidP="008B69D4">
            <w:pPr>
              <w:spacing w:after="150" w:line="255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417DEF" w14:textId="77777777" w:rsidR="003A6787" w:rsidRPr="00715C7B" w:rsidRDefault="003A6787" w:rsidP="008B69D4">
            <w:pPr>
              <w:spacing w:after="150" w:line="255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8906ED" w14:textId="77777777" w:rsidR="003A6787" w:rsidRPr="00715C7B" w:rsidRDefault="003A6787" w:rsidP="008B69D4">
            <w:pPr>
              <w:spacing w:after="150" w:line="255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33DB886B" w14:textId="77777777" w:rsidR="003A6787" w:rsidRPr="00715C7B" w:rsidRDefault="003A6787" w:rsidP="008B69D4">
            <w:pPr>
              <w:spacing w:after="150" w:line="255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14:paraId="080D2DF1" w14:textId="77777777" w:rsidR="003A6787" w:rsidRPr="00715C7B" w:rsidRDefault="003A6787" w:rsidP="008B69D4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7CA82B72" w14:textId="77777777" w:rsidR="003A6787" w:rsidRPr="00715C7B" w:rsidRDefault="003A6787" w:rsidP="008B69D4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5A97BDC2" w14:textId="77777777" w:rsidR="003A6787" w:rsidRPr="00715C7B" w:rsidRDefault="003A6787" w:rsidP="008B69D4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0A57935F" w14:textId="77777777" w:rsidR="003A6787" w:rsidRPr="00715C7B" w:rsidRDefault="003A6787" w:rsidP="008B69D4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5CBD5975" w14:textId="77777777" w:rsidR="003A6787" w:rsidRPr="00715C7B" w:rsidRDefault="003A6787" w:rsidP="008B69D4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671DD550" w14:textId="77777777" w:rsidR="003A6787" w:rsidRPr="00715C7B" w:rsidRDefault="003A6787" w:rsidP="008B69D4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7E8D48E8" w14:textId="77777777" w:rsidR="003A6787" w:rsidRPr="00715C7B" w:rsidRDefault="003A6787" w:rsidP="008B69D4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0D32ED3C" w14:textId="77777777" w:rsidR="003A6787" w:rsidRPr="00715C7B" w:rsidRDefault="003A6787" w:rsidP="008B69D4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5692" w:rsidRPr="00715C7B" w14:paraId="548BD015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EC902" w14:textId="77777777" w:rsidR="00125692" w:rsidRPr="00715C7B" w:rsidRDefault="00125692" w:rsidP="00BF671D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245F1" w14:textId="77777777" w:rsidR="00125692" w:rsidRPr="00715C7B" w:rsidRDefault="00125692" w:rsidP="00BF671D">
            <w:pPr>
              <w:spacing w:after="150" w:line="255" w:lineRule="atLeast"/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1FDE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E16481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7D90EB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2D15A92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3079CA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61292A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192046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69BF285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CBF9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CFFAF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DAFAF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DBBD7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0033E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D31AA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B333D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6ED7B20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63D51C2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1A679D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6A9DB76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F91B30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38DD2D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2DF080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144DB8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09A686B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25692" w:rsidRPr="00715C7B" w14:paraId="4BAFD60C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AA427" w14:textId="77777777" w:rsidR="00125692" w:rsidRPr="00715C7B" w:rsidRDefault="00125692" w:rsidP="00BF671D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81C93" w14:textId="77777777" w:rsidR="00125692" w:rsidRPr="00715C7B" w:rsidRDefault="00125692" w:rsidP="00BF671D">
            <w:pPr>
              <w:spacing w:after="150" w:line="255" w:lineRule="atLeast"/>
              <w:rPr>
                <w:i/>
                <w:iCs/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Астрономия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CF3E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621640E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AC4E98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F3F094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053B59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66A690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B4BFF1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D86157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300C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70A34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340F3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379A1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1EAB7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A5930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07663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78E9158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20ECF70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DCD868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0AFEC9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81387F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053C9E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9764F9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6AD8C43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18ECB38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25692" w:rsidRPr="00715C7B" w14:paraId="5FE3D97C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3774E" w14:textId="77777777" w:rsidR="00125692" w:rsidRPr="00715C7B" w:rsidRDefault="00125692" w:rsidP="00BF671D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4C93A" w14:textId="77777777" w:rsidR="00125692" w:rsidRPr="00715C7B" w:rsidRDefault="00125692" w:rsidP="00BF671D">
            <w:pPr>
              <w:spacing w:after="150" w:line="255" w:lineRule="atLeast"/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Биология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85A0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202EC4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530288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238EB13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432128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FFCB22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C4C8E5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FFC79C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9155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14BE7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DAB6F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AADBC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BD5EC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E9755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48942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5B678EE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2EE30B3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73307A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BB8E84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FB4EE5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B28A96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1F7521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8154AB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53E0532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125692" w:rsidRPr="00715C7B" w14:paraId="12930B54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B58B7" w14:textId="77777777" w:rsidR="00125692" w:rsidRPr="00715C7B" w:rsidRDefault="00125692" w:rsidP="00BF671D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74930" w14:textId="77777777" w:rsidR="00125692" w:rsidRPr="00715C7B" w:rsidRDefault="00125692" w:rsidP="00BF671D">
            <w:pPr>
              <w:spacing w:after="150" w:line="255" w:lineRule="atLeast"/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География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F6EB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FB6FF6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A70F0C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69D0E9E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EA9982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B3E350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C8638B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43AD47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6C3F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C8743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1EE5C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62CD6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6FB44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63CDE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DFD78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535C85D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1F86CE7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1AA6FE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294139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5C0487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CA806E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51E467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5829FB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4F372BA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25692" w:rsidRPr="00715C7B" w14:paraId="085F310E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63E94" w14:textId="77777777" w:rsidR="00125692" w:rsidRPr="00715C7B" w:rsidRDefault="00125692" w:rsidP="00BF671D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B7BED" w14:textId="77777777" w:rsidR="00125692" w:rsidRPr="00715C7B" w:rsidRDefault="00125692" w:rsidP="00BF671D">
            <w:pPr>
              <w:spacing w:after="150" w:line="255" w:lineRule="atLeast"/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История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DE38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6CDD8C6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A5F27C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F85BC2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890339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F17A81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2997F60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5C5966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7A19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6E21B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0FAAB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1419E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325EF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726F2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1F900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42E41F8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449940A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6510CC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E63C8D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51BDF4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95283F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D9D38E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39DBDA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75819C8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25692" w:rsidRPr="00715C7B" w14:paraId="4EFC9CDD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98E2C" w14:textId="77777777" w:rsidR="00125692" w:rsidRPr="00715C7B" w:rsidRDefault="00125692" w:rsidP="00BF671D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00EA5" w14:textId="77777777" w:rsidR="00125692" w:rsidRPr="00715C7B" w:rsidRDefault="00125692" w:rsidP="00BF671D">
            <w:pPr>
              <w:spacing w:after="150" w:line="255" w:lineRule="atLeast"/>
              <w:rPr>
                <w:i/>
                <w:iCs/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>Информатика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E8F8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5161C9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C53BD2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38D258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8E5EFD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82E89E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C6D66B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C0A67B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A1E1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A22CA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98E98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42A8B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4E7C4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033BF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2029B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38EDAAD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10C01E5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5591C2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69A5D5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AFA88A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85A1AA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3BE6A2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AFAB44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4EE1FEE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25692" w:rsidRPr="00715C7B" w14:paraId="44CB75D2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AA5EC" w14:textId="77777777" w:rsidR="00125692" w:rsidRPr="00715C7B" w:rsidRDefault="00125692" w:rsidP="00BF671D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C2E32" w14:textId="77777777" w:rsidR="00125692" w:rsidRPr="00715C7B" w:rsidRDefault="00125692" w:rsidP="00BF671D">
            <w:pPr>
              <w:spacing w:after="150" w:line="255" w:lineRule="atLeast"/>
              <w:rPr>
                <w:i/>
                <w:iCs/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>Китайский язык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4F76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872F51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2D315DA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9E3AC6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E59131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A3DBA3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D1C87B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A8EA3B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B544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4C4B5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F2D02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290F1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34967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7BF93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13909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079FB04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143A541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CB87DA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6CB82E5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0D71A9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7251D3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5DE2CD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76AB22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43418D0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25692" w:rsidRPr="00715C7B" w14:paraId="5BEC8CD7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3C8F0" w14:textId="77777777" w:rsidR="00125692" w:rsidRPr="00715C7B" w:rsidRDefault="00125692" w:rsidP="00BF671D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07C40" w14:textId="77777777" w:rsidR="00125692" w:rsidRPr="00715C7B" w:rsidRDefault="00125692" w:rsidP="00BF671D">
            <w:pPr>
              <w:spacing w:after="150" w:line="255" w:lineRule="atLeast"/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Литература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B6DA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210A87A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2C03897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EBD1B4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7CC617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6C3D09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1254FA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F6E632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DED8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EE870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BFAEE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A4A73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AF824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26D35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8569E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3D3C5B1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4F80818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FF562D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3DDD3A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00DB00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82771E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C4AB2C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8B9FC7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021788E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25692" w:rsidRPr="00715C7B" w14:paraId="23035BCD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3FC69" w14:textId="77777777" w:rsidR="00125692" w:rsidRPr="00715C7B" w:rsidRDefault="00125692" w:rsidP="00BF671D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70CA0" w14:textId="77777777" w:rsidR="00125692" w:rsidRPr="00715C7B" w:rsidRDefault="00125692" w:rsidP="00BF671D">
            <w:pPr>
              <w:spacing w:after="150" w:line="255" w:lineRule="atLeast"/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>Математика (4–11-е классы)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C571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29F564F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62F5B9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21DA172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6B74F2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165053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B857AE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6AC8AFA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8A1A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2E7A6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1BA3F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6E9BB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598D6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92B04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80E03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0427859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7B3BB37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C60A10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620DE6B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A584F7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8EDA4C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FD66B1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FD7F9B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0B930A6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25692" w:rsidRPr="00715C7B" w14:paraId="5BFC3F62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59266" w14:textId="77777777" w:rsidR="00125692" w:rsidRPr="00715C7B" w:rsidRDefault="00125692" w:rsidP="00BF671D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E4578" w14:textId="77777777" w:rsidR="00125692" w:rsidRPr="00715C7B" w:rsidRDefault="00125692" w:rsidP="00BF671D">
            <w:pPr>
              <w:spacing w:after="150" w:line="255" w:lineRule="atLeast"/>
              <w:rPr>
                <w:i/>
                <w:iCs/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>Мировая художественна культура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BF47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F4D89C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CACC69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6B4B09A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8BF6A5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225EAD6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252FD5B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72679E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FD4D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34CC8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96B55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B7150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AEB29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0721A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A2DDC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2824156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0B55198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AC05FF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12DD14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5C389F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69914A8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5E62AD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6A063A3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0BF548F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25692" w:rsidRPr="00715C7B" w14:paraId="73AA0A61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879C6" w14:textId="77777777" w:rsidR="00125692" w:rsidRPr="00715C7B" w:rsidRDefault="00125692" w:rsidP="00BF671D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4A5B5" w14:textId="77777777" w:rsidR="00125692" w:rsidRPr="00715C7B" w:rsidRDefault="00125692" w:rsidP="00BF671D">
            <w:pPr>
              <w:spacing w:after="150" w:line="255" w:lineRule="atLeast"/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5BF2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69265E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295C192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D3D172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BADF8E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C337A0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DDE62B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77F164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7447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596CE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B4C40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D1D54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EF0B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96392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1AA93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4FDA70F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0A2D2A6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1C03D0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6F23BA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5E7C7D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7EA873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B51B8A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9257B3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3DF4CEB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25692" w:rsidRPr="00715C7B" w14:paraId="1989DDEF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D2046" w14:textId="77777777" w:rsidR="00125692" w:rsidRPr="00715C7B" w:rsidRDefault="00125692" w:rsidP="002D46B5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C1324" w14:textId="77777777" w:rsidR="00125692" w:rsidRPr="00715C7B" w:rsidRDefault="00125692" w:rsidP="002D46B5">
            <w:pPr>
              <w:spacing w:after="150" w:line="255" w:lineRule="atLeast"/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733A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E34825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F7A836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A0EE64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8A5C51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A86777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3A1087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3CE6B9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32A4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7A6B4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72F33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EA409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BC4A4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7B526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14F88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5C8E6AD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5EA4BAB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09C538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83C3ED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A43F3A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BE7524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44CCE3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618F7B4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587848B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25692" w:rsidRPr="00715C7B" w14:paraId="2473CBA0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3EAAC" w14:textId="77777777" w:rsidR="00125692" w:rsidRPr="00715C7B" w:rsidRDefault="00125692" w:rsidP="002D46B5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EA1F2" w14:textId="77777777" w:rsidR="00125692" w:rsidRPr="00715C7B" w:rsidRDefault="00125692" w:rsidP="002D46B5">
            <w:pPr>
              <w:spacing w:after="150" w:line="255" w:lineRule="atLeast"/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ОБЖ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7BC7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6B4635A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F858E2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1AB4E7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63ED7B5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28A202E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6A568EF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5B7904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6682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7780A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8E8B1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7B9D3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4B445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896CA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1A776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3064AC0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21274B3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B7CBD2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B70F13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6E2641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6264DC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6827E1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72C3E6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7762CD8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25692" w:rsidRPr="00715C7B" w14:paraId="58257B52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77E4A" w14:textId="77777777" w:rsidR="00125692" w:rsidRPr="00715C7B" w:rsidRDefault="00125692" w:rsidP="002D46B5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48318" w14:textId="77777777" w:rsidR="00125692" w:rsidRPr="00715C7B" w:rsidRDefault="00125692" w:rsidP="002D46B5">
            <w:pPr>
              <w:spacing w:after="150" w:line="255" w:lineRule="atLeast"/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Право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621F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7029A8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9EF596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E44AF6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C0937F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8B3DD4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73C1C7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81D0C3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ABE6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16304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4717F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6F487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3B6F4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29725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13D16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3656961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32C9F46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8B22F1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6C67CF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7B5259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B6FD01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B900D0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04FADD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7BCBE53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25692" w:rsidRPr="00715C7B" w14:paraId="4CAC0D2F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8DADF" w14:textId="77777777" w:rsidR="00125692" w:rsidRPr="00715C7B" w:rsidRDefault="00125692" w:rsidP="002D46B5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16DEF" w14:textId="77777777" w:rsidR="00125692" w:rsidRPr="00715C7B" w:rsidRDefault="00125692" w:rsidP="002D46B5">
            <w:pPr>
              <w:spacing w:after="150" w:line="255" w:lineRule="atLeast"/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Русский язык (4–11-е </w:t>
            </w:r>
            <w:proofErr w:type="spellStart"/>
            <w:r w:rsidRPr="00715C7B">
              <w:rPr>
                <w:i/>
                <w:iCs/>
                <w:sz w:val="28"/>
                <w:szCs w:val="28"/>
              </w:rPr>
              <w:t>кл</w:t>
            </w:r>
            <w:proofErr w:type="spellEnd"/>
            <w:r w:rsidRPr="00715C7B">
              <w:rPr>
                <w:i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34A4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114970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DF395B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4C3EFC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BD1FAF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195712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D22D17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BC9A19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8CC0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C764B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704B5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087BD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84B88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A72A5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113B8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7124984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23F3DD6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D807B3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504214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A7CBBD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E3FF3C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678527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0FF8C8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36BEB17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125692" w:rsidRPr="00715C7B" w14:paraId="21B19377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298D1" w14:textId="77777777" w:rsidR="00125692" w:rsidRPr="00715C7B" w:rsidRDefault="00125692" w:rsidP="002D46B5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D7479" w14:textId="77777777" w:rsidR="00125692" w:rsidRPr="00715C7B" w:rsidRDefault="00125692" w:rsidP="002D46B5">
            <w:pPr>
              <w:spacing w:after="150" w:line="255" w:lineRule="atLeast"/>
              <w:rPr>
                <w:i/>
                <w:iCs/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>Технология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A2B2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EB7932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393FF9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FC0992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AC00C1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49D8F0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B85A96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1BFEF4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AD54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E5BD7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A27DF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C7FAC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EC49A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D38A8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77244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4CB6B42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1829C3D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549CA4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AE18C6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9D38B3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390308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DA3187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4EF650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7F0298E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25692" w:rsidRPr="00715C7B" w14:paraId="4781C946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30E47" w14:textId="77777777" w:rsidR="00125692" w:rsidRPr="00715C7B" w:rsidRDefault="00125692" w:rsidP="002D46B5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78FA9" w14:textId="77777777" w:rsidR="00125692" w:rsidRPr="00715C7B" w:rsidRDefault="00125692" w:rsidP="002D46B5">
            <w:pPr>
              <w:spacing w:after="150" w:line="255" w:lineRule="atLeast"/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Физика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F266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78024D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A13130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8CD7BD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E1586F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AE81FC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617F1E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FA8183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6B69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87EEA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DAC20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514B3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BFB6A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CF028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A1CBE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2E18B10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044CAF1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CE5D2C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67D3284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ABE0B4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7C3A5E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7C0FD4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1C0EBD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3123DA7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25692" w:rsidRPr="00715C7B" w14:paraId="18AC2C41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3506E" w14:textId="77777777" w:rsidR="00125692" w:rsidRPr="00715C7B" w:rsidRDefault="00125692" w:rsidP="002D46B5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1692C" w14:textId="77777777" w:rsidR="00125692" w:rsidRPr="00715C7B" w:rsidRDefault="00125692" w:rsidP="002D46B5">
            <w:pPr>
              <w:spacing w:after="150" w:line="255" w:lineRule="atLeast"/>
              <w:rPr>
                <w:i/>
                <w:iCs/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>Французский язык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C955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36970E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2F1D79B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8D3C1B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EBC627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6C19BA1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2057FF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80AFEC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CB5D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37DC2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04C9A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B932E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E2D84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91030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2CE89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35E4080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0813E0B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DA0717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F2EE4A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506106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4B08C2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3FC646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4A4361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4ABB90B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25692" w:rsidRPr="00715C7B" w14:paraId="672C8AF3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A76AF" w14:textId="77777777" w:rsidR="00125692" w:rsidRPr="00715C7B" w:rsidRDefault="00125692" w:rsidP="002D46B5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7CC7A" w14:textId="77777777" w:rsidR="00125692" w:rsidRPr="00715C7B" w:rsidRDefault="00125692" w:rsidP="002D46B5">
            <w:pPr>
              <w:spacing w:after="150" w:line="255" w:lineRule="atLeast"/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C20E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0586F0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BA74EB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C834B5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3ED734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76BAF8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9398DE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004E7A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7AF4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4B5CA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2E5F2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05A8B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2597B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3A4CA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9A8DB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523B550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493B076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897C3E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14415D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C06C28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A61A4C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EFAA00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FD95E6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6107113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25692" w:rsidRPr="00715C7B" w14:paraId="66E1640A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B84EA" w14:textId="77777777" w:rsidR="00125692" w:rsidRPr="00715C7B" w:rsidRDefault="00125692" w:rsidP="002D46B5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6C96B" w14:textId="77777777" w:rsidR="00125692" w:rsidRPr="00715C7B" w:rsidRDefault="00125692" w:rsidP="002D46B5">
            <w:pPr>
              <w:spacing w:after="150" w:line="255" w:lineRule="atLeast"/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Химия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9E17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A7C6D8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28283D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408F15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61EE0A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199D6F4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7C23C4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18F289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4F68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438D4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901DE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D7446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67694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3E7E1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7731A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22B7FD9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0787D58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1188AA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58C930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CF1ED6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82E718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8C66B6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6F13FDD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6CFDFD0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125692" w:rsidRPr="00715C7B" w14:paraId="746043CC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7B3C3" w14:textId="77777777" w:rsidR="00125692" w:rsidRPr="00715C7B" w:rsidRDefault="00125692" w:rsidP="002D46B5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841C4" w14:textId="77777777" w:rsidR="00125692" w:rsidRPr="00715C7B" w:rsidRDefault="00125692" w:rsidP="002D46B5">
            <w:pPr>
              <w:spacing w:after="150" w:line="255" w:lineRule="atLeast"/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 Экология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FD4D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06537B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06181C6A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6606BE4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2BBFD88F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9E3A31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2CF48B9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C9BD86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AACC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525C2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A7120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6C3F30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C0CC5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6BC60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99AD2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42946F2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53784D8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9424C1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F6EF73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F0EA41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FB8E4A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32901F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673DEB2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4D73F3E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25692" w:rsidRPr="00715C7B" w14:paraId="75F1B5FA" w14:textId="77777777" w:rsidTr="00125692">
        <w:tc>
          <w:tcPr>
            <w:tcW w:w="55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5DE60" w14:textId="77777777" w:rsidR="00125692" w:rsidRPr="00715C7B" w:rsidRDefault="00125692" w:rsidP="002D46B5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0C6B0" w14:textId="77777777" w:rsidR="00125692" w:rsidRPr="00715C7B" w:rsidRDefault="00125692" w:rsidP="002D46B5">
            <w:pPr>
              <w:spacing w:after="150" w:line="255" w:lineRule="atLeast"/>
              <w:rPr>
                <w:sz w:val="28"/>
                <w:szCs w:val="28"/>
              </w:rPr>
            </w:pPr>
            <w:r w:rsidRPr="00715C7B">
              <w:rPr>
                <w:sz w:val="28"/>
                <w:szCs w:val="28"/>
              </w:rPr>
              <w:t>Экономика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3488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6A91F672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7CA8755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65AA631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4A87D7D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5EE30238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45D9081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14:paraId="3217595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CD99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3E378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E4304B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1DA4A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4395BC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D3FDC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BB82C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0794CAB6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14:paraId="7231676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6C59D374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D1209F1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81445AE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CC209F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B0515D5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D2362B3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718E2A17" w14:textId="77777777" w:rsidR="00125692" w:rsidRDefault="00125692" w:rsidP="00125692">
            <w:pPr>
              <w:spacing w:after="150" w:line="255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14:paraId="1A0C21E6" w14:textId="77777777" w:rsidR="00DC5FFC" w:rsidRPr="00727FF3" w:rsidRDefault="00DC5FFC" w:rsidP="00457262">
      <w:pPr>
        <w:rPr>
          <w:b/>
          <w:color w:val="FF0000"/>
          <w:sz w:val="16"/>
          <w:szCs w:val="28"/>
        </w:rPr>
      </w:pPr>
    </w:p>
    <w:p w14:paraId="5E7D46C0" w14:textId="4349D936" w:rsidR="000162A3" w:rsidRPr="00715C7B" w:rsidRDefault="00457262" w:rsidP="00457262">
      <w:pPr>
        <w:rPr>
          <w:sz w:val="28"/>
          <w:szCs w:val="28"/>
        </w:rPr>
      </w:pPr>
      <w:r w:rsidRPr="00715C7B">
        <w:rPr>
          <w:b/>
          <w:sz w:val="28"/>
          <w:szCs w:val="28"/>
        </w:rPr>
        <w:t xml:space="preserve">ВЫВОД: </w:t>
      </w:r>
      <w:r w:rsidR="00286E18" w:rsidRPr="00715C7B">
        <w:rPr>
          <w:b/>
          <w:sz w:val="28"/>
          <w:szCs w:val="28"/>
        </w:rPr>
        <w:t xml:space="preserve"> </w:t>
      </w:r>
      <w:r w:rsidR="005762E8" w:rsidRPr="00977AC5">
        <w:rPr>
          <w:sz w:val="26"/>
          <w:szCs w:val="26"/>
        </w:rPr>
        <w:t>общее количество участников олимпиады составило 2</w:t>
      </w:r>
      <w:r w:rsidR="005762E8">
        <w:rPr>
          <w:sz w:val="26"/>
          <w:szCs w:val="26"/>
        </w:rPr>
        <w:t>0</w:t>
      </w:r>
      <w:r w:rsidR="005762E8" w:rsidRPr="00977AC5">
        <w:rPr>
          <w:sz w:val="26"/>
          <w:szCs w:val="26"/>
        </w:rPr>
        <w:t>% от общего количества учащихся 4-11 классов. Больше всего участников по математике, русскому языку, литературе, географии и английскому языку. Большее количество победителей и призёров по английскому языку (</w:t>
      </w:r>
      <w:r w:rsidR="005762E8">
        <w:rPr>
          <w:sz w:val="26"/>
          <w:szCs w:val="26"/>
        </w:rPr>
        <w:t>33</w:t>
      </w:r>
      <w:r w:rsidR="005762E8" w:rsidRPr="00977AC5">
        <w:rPr>
          <w:sz w:val="26"/>
          <w:szCs w:val="26"/>
        </w:rPr>
        <w:t xml:space="preserve">% от количества участников),  </w:t>
      </w:r>
      <w:r w:rsidR="005762E8">
        <w:rPr>
          <w:sz w:val="26"/>
          <w:szCs w:val="26"/>
        </w:rPr>
        <w:t xml:space="preserve">биологии </w:t>
      </w:r>
      <w:r w:rsidR="005762E8" w:rsidRPr="00977AC5">
        <w:rPr>
          <w:sz w:val="26"/>
          <w:szCs w:val="26"/>
        </w:rPr>
        <w:t>(</w:t>
      </w:r>
      <w:r w:rsidR="005762E8">
        <w:rPr>
          <w:sz w:val="26"/>
          <w:szCs w:val="26"/>
        </w:rPr>
        <w:t>59</w:t>
      </w:r>
      <w:r w:rsidR="005762E8" w:rsidRPr="00977AC5">
        <w:rPr>
          <w:sz w:val="26"/>
          <w:szCs w:val="26"/>
        </w:rPr>
        <w:t>%), литературе (3</w:t>
      </w:r>
      <w:r w:rsidR="005762E8">
        <w:rPr>
          <w:sz w:val="26"/>
          <w:szCs w:val="26"/>
        </w:rPr>
        <w:t>2</w:t>
      </w:r>
      <w:r w:rsidR="005762E8" w:rsidRPr="00977AC5">
        <w:rPr>
          <w:sz w:val="26"/>
          <w:szCs w:val="26"/>
        </w:rPr>
        <w:t>%)</w:t>
      </w:r>
      <w:r w:rsidR="005762E8">
        <w:rPr>
          <w:sz w:val="26"/>
          <w:szCs w:val="26"/>
        </w:rPr>
        <w:t>, русскому языку (41%).</w:t>
      </w:r>
    </w:p>
    <w:p w14:paraId="1CB5B6E5" w14:textId="44AF67CF" w:rsidR="000162A3" w:rsidRPr="00715C7B" w:rsidRDefault="000162A3" w:rsidP="00457262">
      <w:pPr>
        <w:rPr>
          <w:sz w:val="28"/>
          <w:szCs w:val="28"/>
        </w:rPr>
      </w:pPr>
    </w:p>
    <w:p w14:paraId="02362285" w14:textId="77777777" w:rsidR="003F2EEB" w:rsidRPr="00715C7B" w:rsidRDefault="008D289C" w:rsidP="003F2EEB">
      <w:pPr>
        <w:spacing w:after="150"/>
        <w:rPr>
          <w:color w:val="222222"/>
          <w:sz w:val="28"/>
          <w:szCs w:val="28"/>
        </w:rPr>
      </w:pPr>
      <w:r w:rsidRPr="00715C7B">
        <w:rPr>
          <w:b/>
          <w:bCs/>
          <w:color w:val="222222"/>
          <w:sz w:val="28"/>
          <w:szCs w:val="28"/>
        </w:rPr>
        <w:t xml:space="preserve">3. </w:t>
      </w:r>
      <w:r w:rsidR="003F2EEB" w:rsidRPr="00715C7B">
        <w:rPr>
          <w:b/>
          <w:bCs/>
          <w:color w:val="222222"/>
          <w:sz w:val="28"/>
          <w:szCs w:val="28"/>
        </w:rPr>
        <w:t>Сравнительный анализ количества</w:t>
      </w:r>
      <w:r w:rsidR="00DE2C4F" w:rsidRPr="00715C7B">
        <w:rPr>
          <w:b/>
          <w:bCs/>
          <w:color w:val="222222"/>
          <w:sz w:val="28"/>
          <w:szCs w:val="28"/>
        </w:rPr>
        <w:t xml:space="preserve"> участников, </w:t>
      </w:r>
      <w:r w:rsidR="003F2EEB" w:rsidRPr="00715C7B">
        <w:rPr>
          <w:b/>
          <w:bCs/>
          <w:color w:val="222222"/>
          <w:sz w:val="28"/>
          <w:szCs w:val="28"/>
        </w:rPr>
        <w:t>победителей школьного этапа Всероссийской предметной олимпиады школьников за три года по предметам.</w:t>
      </w:r>
    </w:p>
    <w:tbl>
      <w:tblPr>
        <w:tblW w:w="4856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2425"/>
        <w:gridCol w:w="1318"/>
        <w:gridCol w:w="1370"/>
        <w:gridCol w:w="1418"/>
        <w:gridCol w:w="1559"/>
        <w:gridCol w:w="1417"/>
        <w:gridCol w:w="1419"/>
        <w:gridCol w:w="1700"/>
        <w:gridCol w:w="1700"/>
      </w:tblGrid>
      <w:tr w:rsidR="00A43181" w:rsidRPr="00715C7B" w14:paraId="63B24AA6" w14:textId="77777777" w:rsidTr="000162A3">
        <w:trPr>
          <w:trHeight w:val="910"/>
        </w:trPr>
        <w:tc>
          <w:tcPr>
            <w:tcW w:w="77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70C0D" w14:textId="77777777" w:rsidR="00A43181" w:rsidRPr="00715C7B" w:rsidRDefault="00A43181" w:rsidP="00CA3B2C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15C7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15C7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2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6305B" w14:textId="77777777" w:rsidR="00A43181" w:rsidRPr="00715C7B" w:rsidRDefault="00A43181" w:rsidP="00CA3B2C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Наименование предмета</w:t>
            </w:r>
          </w:p>
        </w:tc>
        <w:tc>
          <w:tcPr>
            <w:tcW w:w="410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14:paraId="3CA9F78A" w14:textId="77777777" w:rsidR="00A43181" w:rsidRPr="00715C7B" w:rsidRDefault="00A43181" w:rsidP="00CA3B2C">
            <w:pPr>
              <w:spacing w:after="150" w:line="255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Количество участников</w:t>
            </w:r>
            <w:r w:rsidR="00DC5FFC">
              <w:rPr>
                <w:b/>
                <w:bCs/>
                <w:sz w:val="28"/>
                <w:szCs w:val="28"/>
              </w:rPr>
              <w:t xml:space="preserve"> </w:t>
            </w:r>
            <w:r w:rsidR="00DC5FFC">
              <w:rPr>
                <w:b/>
                <w:bCs/>
                <w:color w:val="FF0000"/>
                <w:sz w:val="28"/>
                <w:szCs w:val="28"/>
              </w:rPr>
              <w:t>(все участники, и победители, и призеры)</w:t>
            </w:r>
          </w:p>
        </w:tc>
        <w:tc>
          <w:tcPr>
            <w:tcW w:w="439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A32DC" w14:textId="77777777" w:rsidR="00A43181" w:rsidRPr="00715C7B" w:rsidRDefault="00A43181" w:rsidP="00CA3B2C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Количество победителей/призеров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E17EF" w14:textId="77777777" w:rsidR="00A43181" w:rsidRPr="00715C7B" w:rsidRDefault="00A43181" w:rsidP="00CA3B2C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Прирост</w:t>
            </w:r>
          </w:p>
          <w:p w14:paraId="247908E3" w14:textId="77777777" w:rsidR="00A43181" w:rsidRPr="00715C7B" w:rsidRDefault="00A43181" w:rsidP="00CA3B2C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r w:rsidRPr="00715C7B">
              <w:rPr>
                <w:b/>
                <w:bCs/>
                <w:sz w:val="28"/>
                <w:szCs w:val="28"/>
              </w:rPr>
              <w:t>(«+», «</w:t>
            </w:r>
            <w:r w:rsidRPr="00715C7B">
              <w:rPr>
                <w:sz w:val="28"/>
                <w:szCs w:val="28"/>
              </w:rPr>
              <w:t>–</w:t>
            </w:r>
            <w:r w:rsidRPr="00715C7B">
              <w:rPr>
                <w:b/>
                <w:bCs/>
                <w:sz w:val="28"/>
                <w:szCs w:val="28"/>
              </w:rPr>
              <w:t>», «=»)</w:t>
            </w:r>
          </w:p>
          <w:p w14:paraId="5256B6DE" w14:textId="77777777" w:rsidR="00A43181" w:rsidRPr="00715C7B" w:rsidRDefault="00A43181" w:rsidP="0054677A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r w:rsidRPr="00715C7B">
              <w:rPr>
                <w:b/>
                <w:bCs/>
                <w:i/>
                <w:iCs/>
                <w:sz w:val="28"/>
                <w:szCs w:val="28"/>
              </w:rPr>
              <w:lastRenderedPageBreak/>
              <w:t>(в сравнении с 20</w:t>
            </w:r>
            <w:r w:rsidR="0054677A">
              <w:rPr>
                <w:b/>
                <w:bCs/>
                <w:i/>
                <w:iCs/>
                <w:sz w:val="28"/>
                <w:szCs w:val="28"/>
              </w:rPr>
              <w:t>20</w:t>
            </w:r>
            <w:r w:rsidRPr="00715C7B">
              <w:rPr>
                <w:b/>
                <w:bCs/>
                <w:i/>
                <w:iCs/>
                <w:sz w:val="28"/>
                <w:szCs w:val="28"/>
              </w:rPr>
              <w:t>/2</w:t>
            </w:r>
            <w:r w:rsidR="0054677A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715C7B">
              <w:rPr>
                <w:b/>
                <w:bCs/>
                <w:i/>
                <w:iCs/>
                <w:sz w:val="28"/>
                <w:szCs w:val="28"/>
              </w:rPr>
              <w:t> учебным годом)</w:t>
            </w:r>
          </w:p>
        </w:tc>
      </w:tr>
      <w:tr w:rsidR="00125692" w:rsidRPr="00715C7B" w14:paraId="26497745" w14:textId="77777777" w:rsidTr="000162A3">
        <w:trPr>
          <w:trHeight w:val="1141"/>
        </w:trPr>
        <w:tc>
          <w:tcPr>
            <w:tcW w:w="77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49E6A0A4" w14:textId="77777777" w:rsidR="00125692" w:rsidRPr="00715C7B" w:rsidRDefault="00125692" w:rsidP="00CA3B2C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2FAD815B" w14:textId="77777777" w:rsidR="00125692" w:rsidRPr="00715C7B" w:rsidRDefault="00125692" w:rsidP="00CA3B2C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8485E" w14:textId="77777777" w:rsidR="00125692" w:rsidRPr="00715C7B" w:rsidRDefault="00125692" w:rsidP="00125692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r w:rsidRPr="00715C7B">
              <w:rPr>
                <w:b/>
                <w:bCs/>
                <w:i/>
                <w:iCs/>
                <w:sz w:val="28"/>
                <w:szCs w:val="28"/>
              </w:rPr>
              <w:t>201</w:t>
            </w:r>
            <w:r>
              <w:rPr>
                <w:b/>
                <w:bCs/>
                <w:i/>
                <w:iCs/>
                <w:sz w:val="28"/>
                <w:szCs w:val="28"/>
              </w:rPr>
              <w:t>9</w:t>
            </w:r>
            <w:r w:rsidRPr="00715C7B">
              <w:rPr>
                <w:b/>
                <w:bCs/>
                <w:i/>
                <w:iCs/>
                <w:sz w:val="28"/>
                <w:szCs w:val="28"/>
              </w:rPr>
              <w:t>/</w:t>
            </w:r>
            <w:r>
              <w:rPr>
                <w:b/>
                <w:bCs/>
                <w:i/>
                <w:iCs/>
                <w:sz w:val="28"/>
                <w:szCs w:val="28"/>
              </w:rPr>
              <w:t>20</w:t>
            </w:r>
            <w:r w:rsidRPr="00715C7B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FC7E" w14:textId="77777777" w:rsidR="00125692" w:rsidRPr="00715C7B" w:rsidRDefault="00125692" w:rsidP="00125692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r w:rsidRPr="00715C7B">
              <w:rPr>
                <w:b/>
                <w:bCs/>
                <w:i/>
                <w:iCs/>
                <w:sz w:val="28"/>
                <w:szCs w:val="28"/>
              </w:rPr>
              <w:t>20</w:t>
            </w:r>
            <w:r>
              <w:rPr>
                <w:b/>
                <w:bCs/>
                <w:i/>
                <w:iCs/>
                <w:sz w:val="28"/>
                <w:szCs w:val="28"/>
              </w:rPr>
              <w:t>20</w:t>
            </w:r>
            <w:r w:rsidRPr="00715C7B">
              <w:rPr>
                <w:b/>
                <w:bCs/>
                <w:i/>
                <w:iCs/>
                <w:sz w:val="28"/>
                <w:szCs w:val="28"/>
              </w:rPr>
              <w:t>/2</w:t>
            </w: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715C7B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5B3F260B" w14:textId="77777777" w:rsidR="00125692" w:rsidRPr="00715C7B" w:rsidRDefault="00125692" w:rsidP="00125692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r w:rsidRPr="00715C7B">
              <w:rPr>
                <w:b/>
                <w:bCs/>
                <w:i/>
                <w:iCs/>
                <w:sz w:val="28"/>
                <w:szCs w:val="28"/>
              </w:rPr>
              <w:t>202</w:t>
            </w: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715C7B">
              <w:rPr>
                <w:b/>
                <w:bCs/>
                <w:i/>
                <w:iCs/>
                <w:sz w:val="28"/>
                <w:szCs w:val="28"/>
              </w:rPr>
              <w:t>/2</w:t>
            </w: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715C7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35DA6" w14:textId="77777777" w:rsidR="00125692" w:rsidRPr="00715C7B" w:rsidRDefault="00125692" w:rsidP="00125692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r w:rsidRPr="00715C7B">
              <w:rPr>
                <w:b/>
                <w:bCs/>
                <w:i/>
                <w:iCs/>
                <w:sz w:val="28"/>
                <w:szCs w:val="28"/>
              </w:rPr>
              <w:t>201</w:t>
            </w:r>
            <w:r>
              <w:rPr>
                <w:b/>
                <w:bCs/>
                <w:i/>
                <w:iCs/>
                <w:sz w:val="28"/>
                <w:szCs w:val="28"/>
              </w:rPr>
              <w:t>9</w:t>
            </w:r>
            <w:r w:rsidRPr="00715C7B">
              <w:rPr>
                <w:b/>
                <w:bCs/>
                <w:i/>
                <w:iCs/>
                <w:sz w:val="28"/>
                <w:szCs w:val="28"/>
              </w:rPr>
              <w:t>/</w:t>
            </w:r>
            <w:r>
              <w:rPr>
                <w:b/>
                <w:bCs/>
                <w:i/>
                <w:iCs/>
                <w:sz w:val="28"/>
                <w:szCs w:val="28"/>
              </w:rPr>
              <w:t>20</w:t>
            </w:r>
            <w:r w:rsidRPr="00715C7B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C6121" w14:textId="77777777" w:rsidR="00125692" w:rsidRPr="00715C7B" w:rsidRDefault="00125692" w:rsidP="00125692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r w:rsidRPr="00715C7B">
              <w:rPr>
                <w:b/>
                <w:bCs/>
                <w:i/>
                <w:iCs/>
                <w:sz w:val="28"/>
                <w:szCs w:val="28"/>
              </w:rPr>
              <w:t>20</w:t>
            </w:r>
            <w:r>
              <w:rPr>
                <w:b/>
                <w:bCs/>
                <w:i/>
                <w:iCs/>
                <w:sz w:val="28"/>
                <w:szCs w:val="28"/>
              </w:rPr>
              <w:t>20</w:t>
            </w:r>
            <w:r w:rsidRPr="00715C7B">
              <w:rPr>
                <w:b/>
                <w:bCs/>
                <w:i/>
                <w:iCs/>
                <w:sz w:val="28"/>
                <w:szCs w:val="28"/>
              </w:rPr>
              <w:t>/2</w:t>
            </w: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715C7B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6EED4" w14:textId="77777777" w:rsidR="00125692" w:rsidRPr="00715C7B" w:rsidRDefault="00125692" w:rsidP="00125692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r w:rsidRPr="00715C7B">
              <w:rPr>
                <w:b/>
                <w:bCs/>
                <w:i/>
                <w:iCs/>
                <w:sz w:val="28"/>
                <w:szCs w:val="28"/>
              </w:rPr>
              <w:t>202</w:t>
            </w: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715C7B">
              <w:rPr>
                <w:b/>
                <w:bCs/>
                <w:i/>
                <w:iCs/>
                <w:sz w:val="28"/>
                <w:szCs w:val="28"/>
              </w:rPr>
              <w:t>/2</w:t>
            </w: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715C7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14:paraId="75750B90" w14:textId="77777777" w:rsidR="00125692" w:rsidRPr="00715C7B" w:rsidRDefault="00125692" w:rsidP="00CA3B2C">
            <w:pPr>
              <w:rPr>
                <w:sz w:val="28"/>
                <w:szCs w:val="28"/>
              </w:rPr>
            </w:pPr>
          </w:p>
        </w:tc>
      </w:tr>
      <w:tr w:rsidR="00A43181" w:rsidRPr="00715C7B" w14:paraId="1684DB5A" w14:textId="77777777" w:rsidTr="000162A3">
        <w:trPr>
          <w:trHeight w:val="20"/>
        </w:trPr>
        <w:tc>
          <w:tcPr>
            <w:tcW w:w="77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715187" w14:textId="77777777" w:rsidR="00A43181" w:rsidRPr="00715C7B" w:rsidRDefault="00A43181" w:rsidP="00CA3B2C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551A279" w14:textId="77777777" w:rsidR="00A43181" w:rsidRPr="00715C7B" w:rsidRDefault="00A43181" w:rsidP="00CA3B2C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2F4AA" w14:textId="77777777" w:rsidR="00A43181" w:rsidRPr="00715C7B" w:rsidRDefault="00A43181" w:rsidP="00CA3B2C">
            <w:pPr>
              <w:spacing w:after="150" w:line="255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10F93" w14:textId="77777777" w:rsidR="00A43181" w:rsidRPr="00715C7B" w:rsidRDefault="00A43181" w:rsidP="00CA3B2C">
            <w:pPr>
              <w:spacing w:after="150" w:line="255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6ABF50DE" w14:textId="77777777" w:rsidR="00A43181" w:rsidRPr="00715C7B" w:rsidRDefault="00A43181" w:rsidP="00CA3B2C">
            <w:pPr>
              <w:spacing w:after="150" w:line="255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E4604" w14:textId="77777777" w:rsidR="00A43181" w:rsidRPr="00715C7B" w:rsidRDefault="00A43181" w:rsidP="00BA5A6E">
            <w:pPr>
              <w:spacing w:after="150" w:line="255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0DA7A" w14:textId="77777777" w:rsidR="00A43181" w:rsidRPr="00715C7B" w:rsidRDefault="00A43181" w:rsidP="00BA5A6E">
            <w:pPr>
              <w:spacing w:after="150" w:line="255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A37B0" w14:textId="77777777" w:rsidR="00A43181" w:rsidRPr="00715C7B" w:rsidRDefault="00A43181" w:rsidP="00BA5A6E">
            <w:pPr>
              <w:spacing w:after="150" w:line="255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14:paraId="0DE72BB7" w14:textId="77777777" w:rsidR="00A43181" w:rsidRPr="00715C7B" w:rsidRDefault="00A43181" w:rsidP="00A43181">
            <w:pPr>
              <w:jc w:val="center"/>
              <w:rPr>
                <w:b/>
                <w:sz w:val="28"/>
                <w:szCs w:val="28"/>
              </w:rPr>
            </w:pPr>
            <w:r w:rsidRPr="00715C7B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7884B79C" w14:textId="77777777" w:rsidR="00A43181" w:rsidRPr="00715C7B" w:rsidRDefault="00A43181" w:rsidP="00A431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15C7B">
              <w:rPr>
                <w:b/>
                <w:sz w:val="28"/>
                <w:szCs w:val="28"/>
              </w:rPr>
              <w:t>Поб</w:t>
            </w:r>
            <w:proofErr w:type="spellEnd"/>
            <w:r w:rsidRPr="00715C7B">
              <w:rPr>
                <w:b/>
                <w:sz w:val="28"/>
                <w:szCs w:val="28"/>
              </w:rPr>
              <w:t>/приз</w:t>
            </w:r>
          </w:p>
        </w:tc>
      </w:tr>
      <w:tr w:rsidR="00125692" w:rsidRPr="00715C7B" w14:paraId="25412BF4" w14:textId="77777777" w:rsidTr="0054677A">
        <w:trPr>
          <w:trHeight w:val="426"/>
        </w:trPr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FD2F5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CAA85" w14:textId="77777777" w:rsidR="00125692" w:rsidRPr="00715C7B" w:rsidRDefault="00125692" w:rsidP="000162A3">
            <w:pPr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558F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D23FD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22BA7954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D4BE1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2/16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4D1B3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7/13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DAD80" w14:textId="77777777" w:rsidR="00125692" w:rsidRPr="0054677A" w:rsidRDefault="00125692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3/6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5C983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-5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45108167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-4/-7</w:t>
            </w:r>
          </w:p>
        </w:tc>
      </w:tr>
      <w:tr w:rsidR="00125692" w:rsidRPr="00715C7B" w14:paraId="23A41C60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FF9D2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FC063" w14:textId="77777777" w:rsidR="00125692" w:rsidRPr="00715C7B" w:rsidRDefault="00125692" w:rsidP="000162A3">
            <w:pPr>
              <w:rPr>
                <w:i/>
                <w:iCs/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Астрономия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45A4D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908A0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73FCB4FE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8706E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E050C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49C70" w14:textId="77777777" w:rsidR="00125692" w:rsidRPr="0054677A" w:rsidRDefault="00125692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0/1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250ED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+6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07675E95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=/+1</w:t>
            </w:r>
          </w:p>
        </w:tc>
      </w:tr>
      <w:tr w:rsidR="00125692" w:rsidRPr="00715C7B" w14:paraId="35561C5A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142B9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9A7BA" w14:textId="77777777" w:rsidR="00125692" w:rsidRPr="00715C7B" w:rsidRDefault="00125692" w:rsidP="000162A3">
            <w:pPr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Биология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428FE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5685F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3C51FC06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E4128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0/8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6603D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6F3A8" w14:textId="77777777" w:rsidR="00125692" w:rsidRPr="0054677A" w:rsidRDefault="00125692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7/13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E324B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+8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4DCC6546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+7/+11</w:t>
            </w:r>
          </w:p>
        </w:tc>
      </w:tr>
      <w:tr w:rsidR="00125692" w:rsidRPr="00715C7B" w14:paraId="2CF0F55A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A6E14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DD6C0" w14:textId="77777777" w:rsidR="00125692" w:rsidRPr="00715C7B" w:rsidRDefault="00125692" w:rsidP="000162A3">
            <w:pPr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География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4434B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648EB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5B0853CF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41060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1/11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52D76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DC1A3" w14:textId="77777777" w:rsidR="00125692" w:rsidRPr="0054677A" w:rsidRDefault="00125692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0/10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A65C7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+5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2C7F5BC9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=/+8</w:t>
            </w:r>
          </w:p>
        </w:tc>
      </w:tr>
      <w:tr w:rsidR="00125692" w:rsidRPr="00715C7B" w14:paraId="1EFF97B1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1548A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4F99D" w14:textId="77777777" w:rsidR="00125692" w:rsidRPr="00715C7B" w:rsidRDefault="00125692" w:rsidP="000162A3">
            <w:pPr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История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8E0D1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5712A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53233DC9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626A8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5BE52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3079C" w14:textId="77777777" w:rsidR="00125692" w:rsidRPr="0054677A" w:rsidRDefault="00125692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0/0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7D1DF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-2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38AB4EEC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=/-1</w:t>
            </w:r>
          </w:p>
        </w:tc>
      </w:tr>
      <w:tr w:rsidR="00125692" w:rsidRPr="00715C7B" w14:paraId="45D40897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B209D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F1387" w14:textId="77777777" w:rsidR="00125692" w:rsidRPr="00715C7B" w:rsidRDefault="00125692" w:rsidP="000162A3">
            <w:pPr>
              <w:rPr>
                <w:i/>
                <w:iCs/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>Информатика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D22D8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E9B9A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76C42255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60A58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7A85D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2BBD1" w14:textId="77777777" w:rsidR="00125692" w:rsidRPr="0054677A" w:rsidRDefault="00E434AA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0/0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C3E6F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=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7593E563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=/=</w:t>
            </w:r>
          </w:p>
        </w:tc>
      </w:tr>
      <w:tr w:rsidR="00125692" w:rsidRPr="00715C7B" w14:paraId="5D13E71B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A6BFC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D884D" w14:textId="77777777" w:rsidR="00125692" w:rsidRPr="00715C7B" w:rsidRDefault="00125692" w:rsidP="000162A3">
            <w:pPr>
              <w:rPr>
                <w:i/>
                <w:iCs/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>Китайский язык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2BF39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ED1F5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4B89A58E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114AB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2ED65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9E62D" w14:textId="77777777" w:rsidR="00125692" w:rsidRPr="0054677A" w:rsidRDefault="00E434AA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1/0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025D0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=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0F3771C2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=/=</w:t>
            </w:r>
          </w:p>
        </w:tc>
      </w:tr>
      <w:tr w:rsidR="00125692" w:rsidRPr="00715C7B" w14:paraId="21E6CDFD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5E986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C970B" w14:textId="77777777" w:rsidR="00125692" w:rsidRPr="00715C7B" w:rsidRDefault="00125692" w:rsidP="000162A3">
            <w:pPr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Литература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B40E8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60229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00EDBEBB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ACBA0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1/8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27BBE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3/6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1D2F5" w14:textId="77777777" w:rsidR="00125692" w:rsidRPr="0054677A" w:rsidRDefault="00E434AA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1/7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6DDEB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+1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20EC3CD7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-2/+1</w:t>
            </w:r>
          </w:p>
        </w:tc>
      </w:tr>
      <w:tr w:rsidR="00125692" w:rsidRPr="00715C7B" w14:paraId="5F6C81AC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91A22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C5F2B" w14:textId="77777777" w:rsidR="00125692" w:rsidRPr="00715C7B" w:rsidRDefault="00125692" w:rsidP="000162A3">
            <w:pPr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>Математика (4–11-е классы)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BE623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8ADC0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5A7E5AD7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FDDDF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0/4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F7FD7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0/7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82E0D" w14:textId="77777777" w:rsidR="00125692" w:rsidRPr="0054677A" w:rsidRDefault="00E434AA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0/3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B857C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-16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0C0CBAF2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=/-4</w:t>
            </w:r>
          </w:p>
        </w:tc>
      </w:tr>
      <w:tr w:rsidR="00125692" w:rsidRPr="00715C7B" w14:paraId="5D39100C" w14:textId="77777777" w:rsidTr="0054677A">
        <w:trPr>
          <w:trHeight w:val="774"/>
        </w:trPr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78052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2A5A6" w14:textId="77777777" w:rsidR="00125692" w:rsidRPr="00715C7B" w:rsidRDefault="00125692" w:rsidP="000162A3">
            <w:pPr>
              <w:rPr>
                <w:i/>
                <w:iCs/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>Мировая художественна культура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5AC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10E68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0E928B18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ECCFF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B0BBC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DEE83" w14:textId="77777777" w:rsidR="00125692" w:rsidRPr="0054677A" w:rsidRDefault="00E434AA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0/0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3C871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=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4B5D8160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=/=</w:t>
            </w:r>
          </w:p>
        </w:tc>
      </w:tr>
      <w:tr w:rsidR="00125692" w:rsidRPr="00715C7B" w14:paraId="002D49A8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983D5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37CA9" w14:textId="77777777" w:rsidR="00125692" w:rsidRPr="00715C7B" w:rsidRDefault="00125692" w:rsidP="000162A3">
            <w:pPr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24A04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E6781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0FF5707F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96731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89F56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58C99" w14:textId="77777777" w:rsidR="00125692" w:rsidRPr="0054677A" w:rsidRDefault="00E434AA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0/0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F81DB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=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214571D9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=/=</w:t>
            </w:r>
          </w:p>
        </w:tc>
      </w:tr>
      <w:tr w:rsidR="00125692" w:rsidRPr="00715C7B" w14:paraId="08A30A5B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F71DE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04890" w14:textId="77777777" w:rsidR="00125692" w:rsidRPr="00715C7B" w:rsidRDefault="00125692" w:rsidP="000162A3">
            <w:pPr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C884A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55FC4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0CD7B6BA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9ACDA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1/9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8F247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3416B" w14:textId="77777777" w:rsidR="00125692" w:rsidRPr="0054677A" w:rsidRDefault="00E434AA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1/1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1857B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+1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354A90D5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+1/+1</w:t>
            </w:r>
          </w:p>
        </w:tc>
      </w:tr>
      <w:tr w:rsidR="00125692" w:rsidRPr="00715C7B" w14:paraId="59135467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109C4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093B1" w14:textId="77777777" w:rsidR="00125692" w:rsidRPr="00715C7B" w:rsidRDefault="00125692" w:rsidP="000162A3">
            <w:pPr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ОБЖ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EF84B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82CFE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4212B449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B2E35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0/3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89159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D0B53" w14:textId="77777777" w:rsidR="00125692" w:rsidRPr="0054677A" w:rsidRDefault="00E434AA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0/0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86310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+2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1CED5CF1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=/=</w:t>
            </w:r>
          </w:p>
        </w:tc>
      </w:tr>
      <w:tr w:rsidR="00125692" w:rsidRPr="00715C7B" w14:paraId="174E3289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9DEDD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7B043" w14:textId="77777777" w:rsidR="00125692" w:rsidRPr="00715C7B" w:rsidRDefault="00125692" w:rsidP="000162A3">
            <w:pPr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Право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A400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D6D89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7360234B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6DE45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1/4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9D7CE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8D267" w14:textId="77777777" w:rsidR="00125692" w:rsidRPr="0054677A" w:rsidRDefault="00E434AA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0/3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C87B8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+7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3CBF7091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=/+3</w:t>
            </w:r>
          </w:p>
        </w:tc>
      </w:tr>
      <w:tr w:rsidR="00125692" w:rsidRPr="00715C7B" w14:paraId="0DE5BA6B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56CAA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686C2" w14:textId="77777777" w:rsidR="00125692" w:rsidRPr="00715C7B" w:rsidRDefault="00125692" w:rsidP="000162A3">
            <w:pPr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Русский язык (4–11-е </w:t>
            </w:r>
            <w:proofErr w:type="spellStart"/>
            <w:r w:rsidRPr="00715C7B">
              <w:rPr>
                <w:i/>
                <w:iCs/>
                <w:sz w:val="28"/>
                <w:szCs w:val="28"/>
              </w:rPr>
              <w:t>кл</w:t>
            </w:r>
            <w:proofErr w:type="spellEnd"/>
            <w:r w:rsidRPr="00715C7B">
              <w:rPr>
                <w:i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C8185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171E8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20FB99AA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2DF91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0/5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7A6D6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0/6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84A37" w14:textId="77777777" w:rsidR="00125692" w:rsidRPr="0054677A" w:rsidRDefault="00E434AA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1/15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3FE2A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-2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319A7776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+1/+9</w:t>
            </w:r>
          </w:p>
        </w:tc>
      </w:tr>
      <w:tr w:rsidR="00125692" w:rsidRPr="00715C7B" w14:paraId="6264A741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D5876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78C8D" w14:textId="77777777" w:rsidR="00125692" w:rsidRPr="00715C7B" w:rsidRDefault="00125692" w:rsidP="000162A3">
            <w:pPr>
              <w:rPr>
                <w:i/>
                <w:iCs/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>Технология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79CFE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E96B5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5F48A72C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221EC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C1387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6161D" w14:textId="77777777" w:rsidR="00125692" w:rsidRPr="0054677A" w:rsidRDefault="00E434AA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0/0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AFCFA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-5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5137BD43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=/=</w:t>
            </w:r>
          </w:p>
        </w:tc>
      </w:tr>
      <w:tr w:rsidR="00125692" w:rsidRPr="00715C7B" w14:paraId="1FEB3F1D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14261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C4DF0" w14:textId="77777777" w:rsidR="00125692" w:rsidRPr="00715C7B" w:rsidRDefault="00125692" w:rsidP="000162A3">
            <w:pPr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Физика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6F410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DD7A9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5A676408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567A3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5C528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993C8" w14:textId="77777777" w:rsidR="00125692" w:rsidRPr="0054677A" w:rsidRDefault="00E434AA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0/1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72A0F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=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36456973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=/-1</w:t>
            </w:r>
          </w:p>
        </w:tc>
      </w:tr>
      <w:tr w:rsidR="00125692" w:rsidRPr="00715C7B" w14:paraId="57F4354C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10950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F0A5E" w14:textId="77777777" w:rsidR="00125692" w:rsidRPr="00715C7B" w:rsidRDefault="00125692" w:rsidP="000162A3">
            <w:pPr>
              <w:rPr>
                <w:i/>
                <w:iCs/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>Французский язык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D9CDA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735D4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1688EFAB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F2AF2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F45C1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3CDAA" w14:textId="77777777" w:rsidR="00125692" w:rsidRPr="0054677A" w:rsidRDefault="00E434AA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0/0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5B058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=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2C9B2C03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=/=</w:t>
            </w:r>
          </w:p>
        </w:tc>
      </w:tr>
      <w:tr w:rsidR="00125692" w:rsidRPr="00715C7B" w14:paraId="277CC879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D8604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B2662" w14:textId="77777777" w:rsidR="00125692" w:rsidRPr="00715C7B" w:rsidRDefault="00125692" w:rsidP="000162A3">
            <w:pPr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C8320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F3079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17338799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5B2CD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3/0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9417B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1F1D0" w14:textId="77777777" w:rsidR="00125692" w:rsidRPr="0054677A" w:rsidRDefault="00E434AA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1/0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68224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=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17FB8728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=/=</w:t>
            </w:r>
          </w:p>
        </w:tc>
      </w:tr>
      <w:tr w:rsidR="00125692" w:rsidRPr="00715C7B" w14:paraId="1342CFC8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3939C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2B6B7" w14:textId="77777777" w:rsidR="00125692" w:rsidRPr="00715C7B" w:rsidRDefault="00125692" w:rsidP="000162A3">
            <w:pPr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Химия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86BCF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CE287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21AB3853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C957B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0/8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F548B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1/3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B2F91" w14:textId="77777777" w:rsidR="00125692" w:rsidRPr="0054677A" w:rsidRDefault="00E434AA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0/2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C83B3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+1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21354272" w14:textId="77777777" w:rsidR="00125692" w:rsidRPr="00AE2AD5" w:rsidRDefault="0054677A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-1/-1</w:t>
            </w:r>
          </w:p>
        </w:tc>
      </w:tr>
      <w:tr w:rsidR="00125692" w:rsidRPr="00715C7B" w14:paraId="3E15B6C4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9E043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D0B16" w14:textId="77777777" w:rsidR="00125692" w:rsidRPr="00715C7B" w:rsidRDefault="00125692" w:rsidP="000162A3">
            <w:pPr>
              <w:rPr>
                <w:sz w:val="28"/>
                <w:szCs w:val="28"/>
              </w:rPr>
            </w:pPr>
            <w:r w:rsidRPr="00715C7B">
              <w:rPr>
                <w:i/>
                <w:iCs/>
                <w:sz w:val="28"/>
                <w:szCs w:val="28"/>
              </w:rPr>
              <w:t xml:space="preserve"> Экология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F0CED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FDA4E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38F6C5FE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66B13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0/4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6B4E1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61B0B" w14:textId="77777777" w:rsidR="00125692" w:rsidRPr="0054677A" w:rsidRDefault="00E434AA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2/0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83FDA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-7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2BE65348" w14:textId="77777777" w:rsidR="00125692" w:rsidRPr="00AE2AD5" w:rsidRDefault="00B47CF5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+1/-2</w:t>
            </w:r>
          </w:p>
        </w:tc>
      </w:tr>
      <w:tr w:rsidR="00125692" w:rsidRPr="00715C7B" w14:paraId="07A0E38C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14D3A" w14:textId="77777777" w:rsidR="00125692" w:rsidRPr="00715C7B" w:rsidRDefault="00125692" w:rsidP="000162A3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C839C" w14:textId="77777777" w:rsidR="00125692" w:rsidRPr="00715C7B" w:rsidRDefault="00125692" w:rsidP="000162A3">
            <w:pPr>
              <w:rPr>
                <w:sz w:val="28"/>
                <w:szCs w:val="28"/>
              </w:rPr>
            </w:pPr>
            <w:r w:rsidRPr="00715C7B">
              <w:rPr>
                <w:sz w:val="28"/>
                <w:szCs w:val="28"/>
              </w:rPr>
              <w:t>Экономика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1D3D5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87C40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35139657" w14:textId="77777777" w:rsidR="00125692" w:rsidRPr="0054677A" w:rsidRDefault="00125692" w:rsidP="0054677A">
            <w:pPr>
              <w:jc w:val="center"/>
              <w:rPr>
                <w:i/>
                <w:iCs/>
                <w:sz w:val="24"/>
                <w:szCs w:val="24"/>
              </w:rPr>
            </w:pPr>
            <w:r w:rsidRPr="0054677A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B6172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62416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sz w:val="24"/>
                <w:szCs w:val="24"/>
                <w:lang w:eastAsia="en-US"/>
              </w:rPr>
            </w:pPr>
            <w:r w:rsidRPr="0054677A">
              <w:rPr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33962" w14:textId="77777777" w:rsidR="00125692" w:rsidRPr="0054677A" w:rsidRDefault="00E434AA" w:rsidP="0054677A">
            <w:pPr>
              <w:jc w:val="center"/>
              <w:rPr>
                <w:sz w:val="24"/>
                <w:szCs w:val="24"/>
              </w:rPr>
            </w:pPr>
            <w:r w:rsidRPr="0054677A">
              <w:rPr>
                <w:sz w:val="24"/>
                <w:szCs w:val="24"/>
              </w:rPr>
              <w:t>0/0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D32D3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=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7B83BAC4" w14:textId="77777777" w:rsidR="00125692" w:rsidRPr="00AE2AD5" w:rsidRDefault="00B47CF5" w:rsidP="000162A3">
            <w:pPr>
              <w:jc w:val="center"/>
              <w:rPr>
                <w:b/>
                <w:sz w:val="32"/>
                <w:szCs w:val="36"/>
              </w:rPr>
            </w:pPr>
            <w:r w:rsidRPr="00AE2AD5">
              <w:rPr>
                <w:b/>
                <w:sz w:val="32"/>
                <w:szCs w:val="36"/>
              </w:rPr>
              <w:t>=/=</w:t>
            </w:r>
          </w:p>
        </w:tc>
      </w:tr>
      <w:tr w:rsidR="00125692" w:rsidRPr="00715C7B" w14:paraId="4190E09B" w14:textId="77777777" w:rsidTr="0054677A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62C87" w14:textId="77777777" w:rsidR="00125692" w:rsidRPr="00715C7B" w:rsidRDefault="00125692" w:rsidP="00E8455C">
            <w:pPr>
              <w:pStyle w:val="a3"/>
              <w:ind w:left="357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71980" w14:textId="77777777" w:rsidR="00125692" w:rsidRPr="00E8455C" w:rsidRDefault="00125692" w:rsidP="000162A3">
            <w:pPr>
              <w:rPr>
                <w:b/>
                <w:sz w:val="28"/>
                <w:szCs w:val="28"/>
              </w:rPr>
            </w:pPr>
            <w:r w:rsidRPr="00E8455C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A10E8" w14:textId="77777777" w:rsidR="00125692" w:rsidRPr="0054677A" w:rsidRDefault="0054677A" w:rsidP="0054677A">
            <w:pPr>
              <w:spacing w:after="150" w:line="255" w:lineRule="atLeast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b/>
                <w:i/>
                <w:iCs/>
                <w:sz w:val="24"/>
                <w:szCs w:val="24"/>
                <w:lang w:eastAsia="en-US"/>
              </w:rPr>
              <w:fldChar w:fldCharType="begin"/>
            </w:r>
            <w:r w:rsidRPr="0054677A">
              <w:rPr>
                <w:b/>
                <w:i/>
                <w:iCs/>
                <w:sz w:val="24"/>
                <w:szCs w:val="24"/>
                <w:lang w:eastAsia="en-US"/>
              </w:rPr>
              <w:instrText xml:space="preserve"> =SUM(ABOVE) </w:instrText>
            </w:r>
            <w:r w:rsidRPr="0054677A">
              <w:rPr>
                <w:b/>
                <w:i/>
                <w:iCs/>
                <w:sz w:val="24"/>
                <w:szCs w:val="24"/>
                <w:lang w:eastAsia="en-US"/>
              </w:rPr>
              <w:fldChar w:fldCharType="separate"/>
            </w:r>
            <w:r w:rsidRPr="0054677A">
              <w:rPr>
                <w:b/>
                <w:i/>
                <w:iCs/>
                <w:noProof/>
                <w:sz w:val="24"/>
                <w:szCs w:val="24"/>
                <w:lang w:eastAsia="en-US"/>
              </w:rPr>
              <w:t>368</w:t>
            </w:r>
            <w:r w:rsidRPr="0054677A">
              <w:rPr>
                <w:b/>
                <w:i/>
                <w:iCs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739BE" w14:textId="77777777" w:rsidR="00125692" w:rsidRPr="0054677A" w:rsidRDefault="0054677A" w:rsidP="0054677A">
            <w:pPr>
              <w:spacing w:after="150" w:line="255" w:lineRule="atLeast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54677A">
              <w:rPr>
                <w:b/>
                <w:i/>
                <w:iCs/>
                <w:sz w:val="24"/>
                <w:szCs w:val="24"/>
                <w:lang w:eastAsia="en-US"/>
              </w:rPr>
              <w:fldChar w:fldCharType="begin"/>
            </w:r>
            <w:r w:rsidRPr="0054677A">
              <w:rPr>
                <w:b/>
                <w:i/>
                <w:iCs/>
                <w:sz w:val="24"/>
                <w:szCs w:val="24"/>
                <w:lang w:eastAsia="en-US"/>
              </w:rPr>
              <w:instrText xml:space="preserve"> =SUM(ABOVE) </w:instrText>
            </w:r>
            <w:r w:rsidRPr="0054677A">
              <w:rPr>
                <w:b/>
                <w:i/>
                <w:iCs/>
                <w:sz w:val="24"/>
                <w:szCs w:val="24"/>
                <w:lang w:eastAsia="en-US"/>
              </w:rPr>
              <w:fldChar w:fldCharType="separate"/>
            </w:r>
            <w:r w:rsidRPr="0054677A">
              <w:rPr>
                <w:b/>
                <w:i/>
                <w:iCs/>
                <w:noProof/>
                <w:sz w:val="24"/>
                <w:szCs w:val="24"/>
                <w:lang w:eastAsia="en-US"/>
              </w:rPr>
              <w:t>285</w:t>
            </w:r>
            <w:r w:rsidRPr="0054677A">
              <w:rPr>
                <w:b/>
                <w:i/>
                <w:iCs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14:paraId="56AF2755" w14:textId="77777777" w:rsidR="00125692" w:rsidRPr="0054677A" w:rsidRDefault="00125692" w:rsidP="0054677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54677A">
              <w:rPr>
                <w:b/>
                <w:i/>
                <w:iCs/>
                <w:sz w:val="24"/>
                <w:szCs w:val="24"/>
              </w:rPr>
              <w:fldChar w:fldCharType="begin"/>
            </w:r>
            <w:r w:rsidRPr="0054677A">
              <w:rPr>
                <w:b/>
                <w:i/>
                <w:iCs/>
                <w:sz w:val="24"/>
                <w:szCs w:val="24"/>
              </w:rPr>
              <w:instrText xml:space="preserve"> =SUM(ABOVE) </w:instrText>
            </w:r>
            <w:r w:rsidRPr="0054677A">
              <w:rPr>
                <w:b/>
                <w:i/>
                <w:iCs/>
                <w:sz w:val="24"/>
                <w:szCs w:val="24"/>
              </w:rPr>
              <w:fldChar w:fldCharType="separate"/>
            </w:r>
            <w:r w:rsidRPr="0054677A">
              <w:rPr>
                <w:b/>
                <w:i/>
                <w:iCs/>
                <w:noProof/>
                <w:sz w:val="24"/>
                <w:szCs w:val="24"/>
              </w:rPr>
              <w:t>270</w:t>
            </w:r>
            <w:r w:rsidRPr="0054677A">
              <w:rPr>
                <w:b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4C4B8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54677A">
              <w:rPr>
                <w:b/>
                <w:sz w:val="24"/>
                <w:szCs w:val="24"/>
                <w:lang w:eastAsia="en-US"/>
              </w:rPr>
              <w:t>2/16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B7C58" w14:textId="77777777" w:rsidR="00125692" w:rsidRPr="0054677A" w:rsidRDefault="00125692" w:rsidP="0054677A">
            <w:pPr>
              <w:spacing w:after="150" w:line="25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54677A">
              <w:rPr>
                <w:b/>
                <w:sz w:val="24"/>
                <w:szCs w:val="24"/>
                <w:lang w:eastAsia="en-US"/>
              </w:rPr>
              <w:t>7/13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E09F7" w14:textId="77777777" w:rsidR="00125692" w:rsidRPr="0054677A" w:rsidRDefault="00E434AA" w:rsidP="0054677A">
            <w:pPr>
              <w:jc w:val="center"/>
              <w:rPr>
                <w:b/>
                <w:sz w:val="24"/>
                <w:szCs w:val="24"/>
              </w:rPr>
            </w:pPr>
            <w:r w:rsidRPr="0054677A">
              <w:rPr>
                <w:b/>
                <w:sz w:val="24"/>
                <w:szCs w:val="24"/>
              </w:rPr>
              <w:t>17/</w:t>
            </w:r>
            <w:r w:rsidR="0054677A" w:rsidRPr="0054677A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14C4E" w14:textId="77777777" w:rsidR="00125692" w:rsidRPr="0054677A" w:rsidRDefault="0054677A" w:rsidP="0054677A">
            <w:pPr>
              <w:jc w:val="center"/>
              <w:rPr>
                <w:b/>
                <w:sz w:val="32"/>
                <w:szCs w:val="36"/>
              </w:rPr>
            </w:pPr>
            <w:r w:rsidRPr="0054677A">
              <w:rPr>
                <w:b/>
                <w:sz w:val="32"/>
                <w:szCs w:val="36"/>
              </w:rPr>
              <w:t>-15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C6D9F1" w:themeFill="text2" w:themeFillTint="33"/>
            <w:vAlign w:val="center"/>
          </w:tcPr>
          <w:p w14:paraId="6AC924AD" w14:textId="3C372C28" w:rsidR="00125692" w:rsidRPr="00AE2AD5" w:rsidRDefault="00727FF3" w:rsidP="000162A3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+3/+10</w:t>
            </w:r>
          </w:p>
        </w:tc>
      </w:tr>
    </w:tbl>
    <w:p w14:paraId="290494FD" w14:textId="77777777" w:rsidR="001F32AC" w:rsidRPr="00727FF3" w:rsidRDefault="001F32AC" w:rsidP="001F32AC">
      <w:pPr>
        <w:ind w:firstLine="567"/>
        <w:jc w:val="both"/>
        <w:rPr>
          <w:sz w:val="10"/>
          <w:szCs w:val="28"/>
        </w:rPr>
      </w:pPr>
    </w:p>
    <w:p w14:paraId="060CD213" w14:textId="2ACFE17B" w:rsidR="00864798" w:rsidRDefault="00DE2C4F" w:rsidP="001F32AC">
      <w:pPr>
        <w:ind w:firstLine="567"/>
        <w:jc w:val="both"/>
        <w:rPr>
          <w:b/>
          <w:sz w:val="28"/>
          <w:szCs w:val="28"/>
        </w:rPr>
      </w:pPr>
      <w:r w:rsidRPr="00E8455C">
        <w:rPr>
          <w:b/>
          <w:sz w:val="28"/>
          <w:szCs w:val="28"/>
        </w:rPr>
        <w:t>ВЫВОД:</w:t>
      </w:r>
      <w:r w:rsidR="00864798">
        <w:rPr>
          <w:b/>
          <w:sz w:val="28"/>
          <w:szCs w:val="28"/>
        </w:rPr>
        <w:t xml:space="preserve"> </w:t>
      </w:r>
      <w:r w:rsidR="005762E8">
        <w:rPr>
          <w:sz w:val="26"/>
          <w:szCs w:val="26"/>
        </w:rPr>
        <w:t xml:space="preserve">данные таблицы свидетельствуют о том, что практически по некоторым предметам наблюдается снижение количества участников олимпиады, кроме китайского языка, астрономии, географии, биологии. Это </w:t>
      </w:r>
      <w:proofErr w:type="gramStart"/>
      <w:r w:rsidR="005762E8">
        <w:rPr>
          <w:sz w:val="26"/>
          <w:szCs w:val="26"/>
        </w:rPr>
        <w:t>объясняется</w:t>
      </w:r>
      <w:proofErr w:type="gramEnd"/>
      <w:r w:rsidR="005762E8">
        <w:rPr>
          <w:sz w:val="26"/>
          <w:szCs w:val="26"/>
        </w:rPr>
        <w:t xml:space="preserve"> прежде всего тем, что многие учащиеся, желающие принять участие в олимпиаде, заболели или находились на самоизоляции. Количество победителей и призеров </w:t>
      </w:r>
      <w:r w:rsidR="00727FF3">
        <w:rPr>
          <w:sz w:val="26"/>
          <w:szCs w:val="26"/>
        </w:rPr>
        <w:t>увеличилось</w:t>
      </w:r>
      <w:r w:rsidR="005762E8">
        <w:rPr>
          <w:sz w:val="26"/>
          <w:szCs w:val="26"/>
        </w:rPr>
        <w:t xml:space="preserve">  по сравнению с 2019-2020 учебным годом, за и</w:t>
      </w:r>
      <w:r w:rsidR="00727FF3">
        <w:rPr>
          <w:sz w:val="26"/>
          <w:szCs w:val="26"/>
        </w:rPr>
        <w:t xml:space="preserve">сключением физики, математики, </w:t>
      </w:r>
      <w:r w:rsidR="005762E8">
        <w:rPr>
          <w:sz w:val="26"/>
          <w:szCs w:val="26"/>
        </w:rPr>
        <w:t>истории</w:t>
      </w:r>
      <w:r w:rsidR="00727FF3">
        <w:rPr>
          <w:sz w:val="26"/>
          <w:szCs w:val="26"/>
        </w:rPr>
        <w:t xml:space="preserve"> и английского языка</w:t>
      </w:r>
      <w:r w:rsidR="005762E8">
        <w:rPr>
          <w:sz w:val="26"/>
          <w:szCs w:val="26"/>
        </w:rPr>
        <w:t>. Члены жюри отмечают высокий уровень заданий по всем предметам. Вопросы школьного этапа олимпиады сформулированы корректно, доступно для учащихся всех параллелей. Времени, отведённого на выполнение заданий, хватило на всех предметах.</w:t>
      </w:r>
    </w:p>
    <w:p w14:paraId="0B5E0714" w14:textId="77777777" w:rsidR="00727FF3" w:rsidRDefault="00727FF3" w:rsidP="00727FF3">
      <w:pPr>
        <w:tabs>
          <w:tab w:val="left" w:pos="11031"/>
        </w:tabs>
        <w:jc w:val="both"/>
        <w:rPr>
          <w:sz w:val="28"/>
          <w:szCs w:val="28"/>
        </w:rPr>
      </w:pPr>
    </w:p>
    <w:p w14:paraId="238FF9D1" w14:textId="45F8FCF1" w:rsidR="0057263E" w:rsidRDefault="00864798" w:rsidP="00727FF3">
      <w:pPr>
        <w:tabs>
          <w:tab w:val="left" w:pos="1103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605100">
        <w:rPr>
          <w:sz w:val="28"/>
          <w:szCs w:val="28"/>
        </w:rPr>
        <w:t xml:space="preserve"> МБОУ «СШ № 83»                                                    И.А. Агафонова</w:t>
      </w:r>
    </w:p>
    <w:p w14:paraId="5FD1774E" w14:textId="4C5F8D34" w:rsidR="0057263E" w:rsidRPr="00715C7B" w:rsidRDefault="0057263E" w:rsidP="00727FF3">
      <w:pPr>
        <w:spacing w:line="360" w:lineRule="auto"/>
        <w:jc w:val="both"/>
        <w:rPr>
          <w:sz w:val="28"/>
          <w:szCs w:val="28"/>
        </w:rPr>
      </w:pPr>
      <w:r w:rsidRPr="00715C7B">
        <w:rPr>
          <w:sz w:val="28"/>
          <w:szCs w:val="28"/>
        </w:rPr>
        <w:t>Отчет составил:</w:t>
      </w:r>
      <w:r w:rsidR="00605100">
        <w:rPr>
          <w:sz w:val="28"/>
          <w:szCs w:val="28"/>
        </w:rPr>
        <w:t xml:space="preserve"> Шпаченко Виктория Александровна</w:t>
      </w:r>
    </w:p>
    <w:sectPr w:rsidR="0057263E" w:rsidRPr="00715C7B" w:rsidSect="00462C7B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5D904" w14:textId="77777777" w:rsidR="005762E8" w:rsidRDefault="005762E8" w:rsidP="00835D54">
      <w:r>
        <w:separator/>
      </w:r>
    </w:p>
  </w:endnote>
  <w:endnote w:type="continuationSeparator" w:id="0">
    <w:p w14:paraId="129B4FB2" w14:textId="77777777" w:rsidR="005762E8" w:rsidRDefault="005762E8" w:rsidP="0083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586A3" w14:textId="77777777" w:rsidR="005762E8" w:rsidRDefault="005762E8" w:rsidP="00835D54">
      <w:r>
        <w:separator/>
      </w:r>
    </w:p>
  </w:footnote>
  <w:footnote w:type="continuationSeparator" w:id="0">
    <w:p w14:paraId="0A653DDA" w14:textId="77777777" w:rsidR="005762E8" w:rsidRDefault="005762E8" w:rsidP="0083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009"/>
    <w:multiLevelType w:val="hybridMultilevel"/>
    <w:tmpl w:val="B8F4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B0C40"/>
    <w:multiLevelType w:val="hybridMultilevel"/>
    <w:tmpl w:val="3494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A4FA8"/>
    <w:multiLevelType w:val="hybridMultilevel"/>
    <w:tmpl w:val="369C6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84CF9"/>
    <w:multiLevelType w:val="hybridMultilevel"/>
    <w:tmpl w:val="6D8C19C8"/>
    <w:lvl w:ilvl="0" w:tplc="D49C0530">
      <w:start w:val="1"/>
      <w:numFmt w:val="bullet"/>
      <w:lvlText w:val="‐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4A4"/>
    <w:rsid w:val="00016288"/>
    <w:rsid w:val="000162A3"/>
    <w:rsid w:val="0005163B"/>
    <w:rsid w:val="00085D8E"/>
    <w:rsid w:val="00125692"/>
    <w:rsid w:val="00141A58"/>
    <w:rsid w:val="00144D99"/>
    <w:rsid w:val="00193972"/>
    <w:rsid w:val="001D1018"/>
    <w:rsid w:val="001F32AC"/>
    <w:rsid w:val="00200AE9"/>
    <w:rsid w:val="002179E7"/>
    <w:rsid w:val="00240A93"/>
    <w:rsid w:val="00262AC3"/>
    <w:rsid w:val="00276949"/>
    <w:rsid w:val="00286E18"/>
    <w:rsid w:val="002C4B5F"/>
    <w:rsid w:val="002D46B5"/>
    <w:rsid w:val="002D7269"/>
    <w:rsid w:val="00361005"/>
    <w:rsid w:val="003703F6"/>
    <w:rsid w:val="00382424"/>
    <w:rsid w:val="00386757"/>
    <w:rsid w:val="00390CAF"/>
    <w:rsid w:val="003A6787"/>
    <w:rsid w:val="003F2EEB"/>
    <w:rsid w:val="00413DF6"/>
    <w:rsid w:val="00431B2E"/>
    <w:rsid w:val="00457262"/>
    <w:rsid w:val="00462C7B"/>
    <w:rsid w:val="004A38A9"/>
    <w:rsid w:val="0054677A"/>
    <w:rsid w:val="005563D3"/>
    <w:rsid w:val="0057263E"/>
    <w:rsid w:val="005762E8"/>
    <w:rsid w:val="005C2DD3"/>
    <w:rsid w:val="005F54A4"/>
    <w:rsid w:val="00605100"/>
    <w:rsid w:val="00635363"/>
    <w:rsid w:val="00664171"/>
    <w:rsid w:val="006659EC"/>
    <w:rsid w:val="00683AC1"/>
    <w:rsid w:val="006D121A"/>
    <w:rsid w:val="007148F5"/>
    <w:rsid w:val="00715C7B"/>
    <w:rsid w:val="00727FF3"/>
    <w:rsid w:val="00733C7F"/>
    <w:rsid w:val="0077673C"/>
    <w:rsid w:val="007A2535"/>
    <w:rsid w:val="007D3E13"/>
    <w:rsid w:val="007D7609"/>
    <w:rsid w:val="00835D54"/>
    <w:rsid w:val="00864798"/>
    <w:rsid w:val="008713CE"/>
    <w:rsid w:val="008A1105"/>
    <w:rsid w:val="008B69D4"/>
    <w:rsid w:val="008C5E0A"/>
    <w:rsid w:val="008D289C"/>
    <w:rsid w:val="008E6588"/>
    <w:rsid w:val="009012B2"/>
    <w:rsid w:val="00930DEB"/>
    <w:rsid w:val="0093223F"/>
    <w:rsid w:val="00973B6E"/>
    <w:rsid w:val="00993E7C"/>
    <w:rsid w:val="00A43181"/>
    <w:rsid w:val="00A43D71"/>
    <w:rsid w:val="00AC0955"/>
    <w:rsid w:val="00AD4D1D"/>
    <w:rsid w:val="00AE2AD5"/>
    <w:rsid w:val="00AF1EE4"/>
    <w:rsid w:val="00B47CF5"/>
    <w:rsid w:val="00BA5A6E"/>
    <w:rsid w:val="00BF671D"/>
    <w:rsid w:val="00CA3B2C"/>
    <w:rsid w:val="00CB7A14"/>
    <w:rsid w:val="00D018B0"/>
    <w:rsid w:val="00D12E9C"/>
    <w:rsid w:val="00D17233"/>
    <w:rsid w:val="00D732E8"/>
    <w:rsid w:val="00D76E71"/>
    <w:rsid w:val="00DC5FFC"/>
    <w:rsid w:val="00DD1867"/>
    <w:rsid w:val="00DE2C4F"/>
    <w:rsid w:val="00DF0B95"/>
    <w:rsid w:val="00DF19CB"/>
    <w:rsid w:val="00E434AA"/>
    <w:rsid w:val="00E8455C"/>
    <w:rsid w:val="00E926F3"/>
    <w:rsid w:val="00F5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4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A4"/>
    <w:pPr>
      <w:ind w:left="720"/>
      <w:contextualSpacing/>
    </w:pPr>
  </w:style>
  <w:style w:type="paragraph" w:styleId="a4">
    <w:name w:val="Body Text Indent"/>
    <w:basedOn w:val="a"/>
    <w:link w:val="a5"/>
    <w:rsid w:val="00835D54"/>
    <w:pPr>
      <w:widowControl w:val="0"/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835D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835D54"/>
  </w:style>
  <w:style w:type="character" w:customStyle="1" w:styleId="a7">
    <w:name w:val="Текст сноски Знак"/>
    <w:basedOn w:val="a0"/>
    <w:link w:val="a6"/>
    <w:uiPriority w:val="99"/>
    <w:rsid w:val="00835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835D54"/>
    <w:rPr>
      <w:vertAlign w:val="superscript"/>
    </w:rPr>
  </w:style>
  <w:style w:type="table" w:styleId="a9">
    <w:name w:val="Table Grid"/>
    <w:basedOn w:val="a1"/>
    <w:uiPriority w:val="59"/>
    <w:rsid w:val="001F3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741B-12B3-4BFB-9F4D-3D16D182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103</dc:creator>
  <cp:lastModifiedBy>User</cp:lastModifiedBy>
  <cp:revision>23</cp:revision>
  <cp:lastPrinted>2021-12-21T00:05:00Z</cp:lastPrinted>
  <dcterms:created xsi:type="dcterms:W3CDTF">2020-08-21T06:03:00Z</dcterms:created>
  <dcterms:modified xsi:type="dcterms:W3CDTF">2021-12-21T00:07:00Z</dcterms:modified>
</cp:coreProperties>
</file>